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06E70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A06E70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Educated to NVQ level 3 / AS or A2 level or equivalent experience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4F2EF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</w:t>
            </w:r>
            <w:r w:rsidR="00AB1473">
              <w:rPr>
                <w:rFonts w:asciiTheme="minorHAnsi" w:hAnsiTheme="minorHAnsi" w:cstheme="minorHAnsi"/>
                <w:color w:val="000000" w:themeColor="text1"/>
              </w:rPr>
              <w:t xml:space="preserve">d honours degree or equivalent in </w:t>
            </w:r>
            <w:r w:rsidR="004F2EF6">
              <w:rPr>
                <w:rFonts w:asciiTheme="minorHAnsi" w:hAnsiTheme="minorHAnsi" w:cstheme="minorHAnsi"/>
                <w:color w:val="000000" w:themeColor="text1"/>
              </w:rPr>
              <w:t>English or related subject</w:t>
            </w:r>
            <w:r w:rsidR="00AB1473">
              <w:rPr>
                <w:rFonts w:asciiTheme="minorHAnsi" w:hAnsiTheme="minorHAnsi" w:cstheme="minorHAnsi"/>
                <w:color w:val="000000" w:themeColor="text1"/>
              </w:rPr>
              <w:t xml:space="preserve"> (essential)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A06E70" w:rsidTr="00EF5669">
        <w:trPr>
          <w:trHeight w:val="70"/>
        </w:trPr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parents to support students’ needs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 w:colFirst="0" w:colLast="0"/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  <w:bookmarkEnd w:id="0"/>
    </w:tbl>
    <w:p w:rsidR="00035286" w:rsidRPr="00A06E70" w:rsidRDefault="00035286" w:rsidP="00035286">
      <w:pPr>
        <w:rPr>
          <w:rFonts w:cstheme="minorHAnsi"/>
          <w:color w:val="000000" w:themeColor="text1"/>
        </w:rPr>
      </w:pPr>
    </w:p>
    <w:p w:rsidR="00851C42" w:rsidRPr="00A06E70" w:rsidRDefault="00851C42">
      <w:pPr>
        <w:rPr>
          <w:rFonts w:cstheme="minorHAnsi"/>
        </w:rPr>
      </w:pPr>
    </w:p>
    <w:sectPr w:rsidR="00851C42" w:rsidRPr="00A06E70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4272A2"/>
    <w:rsid w:val="004F2EF6"/>
    <w:rsid w:val="00851C42"/>
    <w:rsid w:val="008A009A"/>
    <w:rsid w:val="00A06E70"/>
    <w:rsid w:val="00A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DC2CD2DD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Grant, Joanne</cp:lastModifiedBy>
  <cp:revision>2</cp:revision>
  <dcterms:created xsi:type="dcterms:W3CDTF">2021-12-07T09:13:00Z</dcterms:created>
  <dcterms:modified xsi:type="dcterms:W3CDTF">2021-12-07T09:13:00Z</dcterms:modified>
</cp:coreProperties>
</file>