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56" w:rsidRPr="0008467E" w:rsidRDefault="000A3756" w:rsidP="00C97B15">
      <w:pPr>
        <w:rPr>
          <w:rFonts w:asciiTheme="minorHAnsi" w:hAnsiTheme="minorHAnsi" w:cstheme="minorHAnsi"/>
          <w:color w:val="000000" w:themeColor="text1"/>
        </w:rPr>
      </w:pPr>
    </w:p>
    <w:p w:rsidR="000A3756" w:rsidRPr="0008467E" w:rsidRDefault="000A3756"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Hasmonean Multi-Academy Trust</w:t>
      </w:r>
    </w:p>
    <w:p w:rsidR="000A3756" w:rsidRPr="0008467E" w:rsidRDefault="000A3756" w:rsidP="00C97B15">
      <w:pPr>
        <w:rPr>
          <w:rFonts w:asciiTheme="minorHAnsi" w:hAnsiTheme="minorHAnsi" w:cstheme="minorHAnsi"/>
          <w:b/>
          <w:bCs/>
          <w:color w:val="000000" w:themeColor="text1"/>
        </w:rPr>
      </w:pPr>
    </w:p>
    <w:p w:rsidR="004F6C1F" w:rsidRPr="0008467E" w:rsidRDefault="00662E12"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Job description</w:t>
      </w:r>
    </w:p>
    <w:p w:rsidR="004F6C1F" w:rsidRPr="0008467E" w:rsidRDefault="004F6C1F" w:rsidP="00C97B15">
      <w:pPr>
        <w:rPr>
          <w:rFonts w:asciiTheme="minorHAnsi" w:hAnsiTheme="minorHAnsi" w:cstheme="minorHAnsi"/>
          <w:color w:val="000000" w:themeColor="text1"/>
        </w:rPr>
      </w:pPr>
    </w:p>
    <w:p w:rsidR="005437FB" w:rsidRDefault="00805807" w:rsidP="00875DF7">
      <w:pPr>
        <w:tabs>
          <w:tab w:val="left" w:pos="2268"/>
        </w:tabs>
        <w:jc w:val="left"/>
        <w:rPr>
          <w:rFonts w:asciiTheme="minorHAnsi" w:hAnsiTheme="minorHAnsi" w:cs="Arial"/>
          <w:b/>
          <w:bCs/>
          <w:sz w:val="22"/>
          <w:szCs w:val="22"/>
        </w:rPr>
      </w:pPr>
      <w:r w:rsidRPr="0008467E">
        <w:rPr>
          <w:rFonts w:asciiTheme="minorHAnsi" w:hAnsiTheme="minorHAnsi" w:cstheme="minorHAnsi"/>
          <w:color w:val="000000" w:themeColor="text1"/>
          <w:sz w:val="22"/>
          <w:szCs w:val="22"/>
        </w:rPr>
        <w:t>Title of Post:</w:t>
      </w:r>
      <w:r w:rsidRPr="0008467E">
        <w:rPr>
          <w:rFonts w:asciiTheme="minorHAnsi" w:hAnsiTheme="minorHAnsi" w:cstheme="minorHAnsi"/>
          <w:color w:val="000000" w:themeColor="text1"/>
          <w:sz w:val="22"/>
          <w:szCs w:val="22"/>
        </w:rPr>
        <w:tab/>
      </w:r>
      <w:r w:rsidR="005437FB">
        <w:rPr>
          <w:rFonts w:asciiTheme="minorHAnsi" w:hAnsiTheme="minorHAnsi"/>
          <w:b/>
          <w:bCs/>
          <w:sz w:val="22"/>
          <w:szCs w:val="22"/>
        </w:rPr>
        <w:t>SEND Learning Support Educator (ADHD)</w:t>
      </w:r>
      <w:r w:rsidR="005437FB">
        <w:rPr>
          <w:rFonts w:asciiTheme="minorHAnsi" w:hAnsiTheme="minorHAnsi" w:cs="Arial"/>
          <w:b/>
          <w:bCs/>
          <w:sz w:val="22"/>
          <w:szCs w:val="22"/>
        </w:rPr>
        <w:t xml:space="preserve"> - Boys</w:t>
      </w:r>
      <w:r w:rsidR="005437FB" w:rsidRPr="00CA6BAD">
        <w:rPr>
          <w:rFonts w:asciiTheme="minorHAnsi" w:hAnsiTheme="minorHAnsi" w:cs="Arial"/>
          <w:b/>
          <w:bCs/>
          <w:sz w:val="22"/>
          <w:szCs w:val="22"/>
        </w:rPr>
        <w:t xml:space="preserve"> School Position</w:t>
      </w:r>
    </w:p>
    <w:p w:rsidR="005437FB" w:rsidRDefault="005437FB" w:rsidP="00875DF7">
      <w:pPr>
        <w:tabs>
          <w:tab w:val="left" w:pos="2268"/>
        </w:tabs>
        <w:rPr>
          <w:rFonts w:asciiTheme="minorHAnsi" w:hAnsiTheme="minorHAnsi" w:cstheme="minorHAnsi"/>
          <w:color w:val="000000" w:themeColor="text1"/>
          <w:sz w:val="22"/>
          <w:szCs w:val="22"/>
        </w:rPr>
      </w:pPr>
    </w:p>
    <w:p w:rsidR="00965F72" w:rsidRPr="0008467E" w:rsidRDefault="00805807" w:rsidP="00875DF7">
      <w:pPr>
        <w:tabs>
          <w:tab w:val="left" w:pos="2268"/>
        </w:tabs>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Resp</w:t>
      </w:r>
      <w:r w:rsidR="007B6251" w:rsidRPr="0008467E">
        <w:rPr>
          <w:rFonts w:asciiTheme="minorHAnsi" w:hAnsiTheme="minorHAnsi" w:cstheme="minorHAnsi"/>
          <w:color w:val="000000" w:themeColor="text1"/>
          <w:sz w:val="22"/>
          <w:szCs w:val="22"/>
        </w:rPr>
        <w:t>o</w:t>
      </w:r>
      <w:r w:rsidR="004F6C1F" w:rsidRPr="0008467E">
        <w:rPr>
          <w:rFonts w:asciiTheme="minorHAnsi" w:hAnsiTheme="minorHAnsi" w:cstheme="minorHAnsi"/>
          <w:color w:val="000000" w:themeColor="text1"/>
          <w:sz w:val="22"/>
          <w:szCs w:val="22"/>
        </w:rPr>
        <w:t>nsi</w:t>
      </w:r>
      <w:r w:rsidR="00B136B3" w:rsidRPr="0008467E">
        <w:rPr>
          <w:rFonts w:asciiTheme="minorHAnsi" w:hAnsiTheme="minorHAnsi" w:cstheme="minorHAnsi"/>
          <w:color w:val="000000" w:themeColor="text1"/>
          <w:sz w:val="22"/>
          <w:szCs w:val="22"/>
        </w:rPr>
        <w:t>ble</w:t>
      </w:r>
      <w:r w:rsidR="0069304B" w:rsidRPr="0008467E">
        <w:rPr>
          <w:rFonts w:asciiTheme="minorHAnsi" w:hAnsiTheme="minorHAnsi" w:cstheme="minorHAnsi"/>
          <w:color w:val="000000" w:themeColor="text1"/>
          <w:sz w:val="22"/>
          <w:szCs w:val="22"/>
        </w:rPr>
        <w:t xml:space="preserve"> to:</w:t>
      </w:r>
      <w:r w:rsidR="0069304B"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 xml:space="preserve">SENDCO </w:t>
      </w:r>
    </w:p>
    <w:p w:rsidR="00965F72" w:rsidRPr="0008467E" w:rsidRDefault="00875DF7" w:rsidP="00875DF7">
      <w:pPr>
        <w:tabs>
          <w:tab w:val="left" w:pos="2268"/>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bookmarkStart w:id="0" w:name="_GoBack"/>
      <w:bookmarkEnd w:id="0"/>
      <w:r w:rsidR="00965F72" w:rsidRPr="0008467E">
        <w:rPr>
          <w:rFonts w:asciiTheme="minorHAnsi" w:hAnsiTheme="minorHAnsi" w:cstheme="minorHAnsi"/>
          <w:color w:val="000000" w:themeColor="text1"/>
          <w:sz w:val="22"/>
          <w:szCs w:val="22"/>
        </w:rPr>
        <w:t>Deputy SENDCO</w:t>
      </w:r>
    </w:p>
    <w:p w:rsidR="00965F72" w:rsidRPr="0008467E" w:rsidRDefault="00965F72" w:rsidP="00C97B15">
      <w:pPr>
        <w:rPr>
          <w:rFonts w:asciiTheme="minorHAnsi" w:hAnsiTheme="minorHAnsi" w:cstheme="minorHAnsi"/>
          <w:color w:val="000000" w:themeColor="text1"/>
          <w:sz w:val="22"/>
          <w:szCs w:val="22"/>
        </w:rPr>
      </w:pPr>
    </w:p>
    <w:p w:rsidR="00485152" w:rsidRPr="0008467E" w:rsidRDefault="00485152" w:rsidP="00C97B15">
      <w:pPr>
        <w:rPr>
          <w:rFonts w:asciiTheme="minorHAnsi" w:hAnsiTheme="minorHAnsi" w:cstheme="minorHAnsi"/>
          <w:color w:val="000000" w:themeColor="text1"/>
          <w:sz w:val="22"/>
          <w:szCs w:val="22"/>
          <w:u w:val="single"/>
        </w:rPr>
      </w:pPr>
      <w:r w:rsidRPr="0008467E">
        <w:rPr>
          <w:rFonts w:asciiTheme="minorHAnsi" w:hAnsiTheme="minorHAnsi" w:cstheme="minorHAnsi"/>
          <w:color w:val="000000" w:themeColor="text1"/>
          <w:sz w:val="22"/>
          <w:szCs w:val="22"/>
          <w:u w:val="single"/>
        </w:rPr>
        <w:t xml:space="preserve">Purpose </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provide specialist support to students with SEND, including complementing the work of other professionals.</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 xml:space="preserve">To work with Teachers and other educational professionals to plan, organise, support </w:t>
      </w:r>
      <w:proofErr w:type="gramStart"/>
      <w:r w:rsidRPr="0008467E">
        <w:rPr>
          <w:rFonts w:cstheme="minorHAnsi"/>
          <w:color w:val="000000" w:themeColor="text1"/>
        </w:rPr>
        <w:t>and</w:t>
      </w:r>
      <w:proofErr w:type="gramEnd"/>
      <w:r w:rsidRPr="0008467E">
        <w:rPr>
          <w:rFonts w:cstheme="minorHAnsi"/>
          <w:color w:val="000000" w:themeColor="text1"/>
        </w:rPr>
        <w:t xml:space="preserve"> lead teaching and learning activities; working with individuals or small groups under the direction and </w:t>
      </w:r>
      <w:r w:rsidR="003A578D" w:rsidRPr="0008467E">
        <w:rPr>
          <w:rFonts w:cstheme="minorHAnsi"/>
          <w:color w:val="000000" w:themeColor="text1"/>
        </w:rPr>
        <w:t xml:space="preserve">in collaboration with teachers </w:t>
      </w:r>
      <w:r w:rsidRPr="0008467E">
        <w:rPr>
          <w:rFonts w:cstheme="minorHAnsi"/>
          <w:color w:val="000000" w:themeColor="text1"/>
        </w:rPr>
        <w:t>and SENDCO.</w:t>
      </w:r>
    </w:p>
    <w:p w:rsidR="00485152"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plan, deliver and evaluate SEND interventions delivered both one to one and to small groups.</w:t>
      </w:r>
    </w:p>
    <w:p w:rsidR="007563A2" w:rsidRDefault="007563A2" w:rsidP="00875DF7">
      <w:pPr>
        <w:pStyle w:val="ListParagraph"/>
        <w:numPr>
          <w:ilvl w:val="0"/>
          <w:numId w:val="10"/>
        </w:numPr>
        <w:spacing w:after="0" w:line="240" w:lineRule="auto"/>
      </w:pPr>
      <w:r>
        <w:t xml:space="preserve">Be able to deliver 121 and small group interventions in </w:t>
      </w:r>
      <w:r w:rsidR="00875DF7">
        <w:t>English and Humanities</w:t>
      </w:r>
    </w:p>
    <w:p w:rsidR="00875DF7" w:rsidRPr="007563A2" w:rsidRDefault="00875DF7" w:rsidP="00875DF7">
      <w:pPr>
        <w:pStyle w:val="ListParagraph"/>
        <w:numPr>
          <w:ilvl w:val="0"/>
          <w:numId w:val="10"/>
        </w:numPr>
        <w:spacing w:after="0" w:line="240" w:lineRule="auto"/>
      </w:pPr>
      <w:r>
        <w:t xml:space="preserve">To deliver targeted support for those with </w:t>
      </w:r>
      <w:r>
        <w:t xml:space="preserve">ADHD and mental health </w:t>
      </w:r>
      <w:r>
        <w:t>difficulties</w:t>
      </w:r>
    </w:p>
    <w:p w:rsidR="00ED08E8" w:rsidRPr="0008467E" w:rsidRDefault="00ED08E8" w:rsidP="00C97B15">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                       </w:t>
      </w:r>
      <w:r w:rsidR="004F6C1F" w:rsidRPr="0008467E">
        <w:rPr>
          <w:rFonts w:asciiTheme="minorHAnsi" w:hAnsiTheme="minorHAnsi" w:cstheme="minorHAnsi"/>
          <w:color w:val="000000" w:themeColor="text1"/>
          <w:sz w:val="22"/>
          <w:szCs w:val="22"/>
        </w:rPr>
        <w:t xml:space="preserve">       </w:t>
      </w:r>
      <w:r w:rsidR="00FD596A" w:rsidRPr="0008467E">
        <w:rPr>
          <w:rFonts w:asciiTheme="minorHAnsi" w:hAnsiTheme="minorHAnsi" w:cstheme="minorHAnsi"/>
          <w:color w:val="000000" w:themeColor="text1"/>
          <w:sz w:val="22"/>
          <w:szCs w:val="22"/>
        </w:rPr>
        <w:t xml:space="preserve"> </w:t>
      </w:r>
    </w:p>
    <w:p w:rsidR="00805807" w:rsidRPr="0008467E" w:rsidRDefault="00965F72"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Duties and Responsibilities</w:t>
      </w:r>
    </w:p>
    <w:p w:rsidR="00485152" w:rsidRPr="0008467E" w:rsidRDefault="00485152" w:rsidP="003A578D">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The primary role of a </w:t>
      </w:r>
      <w:r w:rsidR="003A578D" w:rsidRPr="0008467E">
        <w:rPr>
          <w:rFonts w:asciiTheme="minorHAnsi" w:hAnsiTheme="minorHAnsi" w:cstheme="minorHAnsi"/>
          <w:color w:val="000000" w:themeColor="text1"/>
          <w:sz w:val="22"/>
          <w:szCs w:val="22"/>
        </w:rPr>
        <w:t xml:space="preserve">Learning support Educator </w:t>
      </w:r>
      <w:r w:rsidRPr="0008467E">
        <w:rPr>
          <w:rFonts w:asciiTheme="minorHAnsi" w:hAnsiTheme="minorHAnsi" w:cstheme="minorHAnsi"/>
          <w:color w:val="000000" w:themeColor="text1"/>
          <w:sz w:val="22"/>
          <w:szCs w:val="22"/>
        </w:rPr>
        <w:t xml:space="preserve">for students with Special Educational Needs is to support and </w:t>
      </w:r>
      <w:r w:rsidR="009806A5" w:rsidRPr="0008467E">
        <w:rPr>
          <w:rFonts w:asciiTheme="minorHAnsi" w:hAnsiTheme="minorHAnsi" w:cstheme="minorHAnsi"/>
          <w:color w:val="000000" w:themeColor="text1"/>
          <w:sz w:val="22"/>
          <w:szCs w:val="22"/>
        </w:rPr>
        <w:t>advise</w:t>
      </w:r>
      <w:r w:rsidRPr="0008467E">
        <w:rPr>
          <w:rFonts w:asciiTheme="minorHAnsi" w:hAnsiTheme="minorHAnsi" w:cstheme="minorHAnsi"/>
          <w:color w:val="000000" w:themeColor="text1"/>
          <w:sz w:val="22"/>
          <w:szCs w:val="22"/>
        </w:rPr>
        <w:t xml:space="preserve"> on the learning and progress of students with SEND. This includes but is not limited to the following: -</w:t>
      </w:r>
    </w:p>
    <w:p w:rsidR="00485152" w:rsidRPr="0008467E" w:rsidRDefault="00485152" w:rsidP="00C97B15">
      <w:pPr>
        <w:rPr>
          <w:rFonts w:asciiTheme="minorHAnsi" w:hAnsiTheme="minorHAnsi" w:cstheme="minorHAnsi"/>
          <w:b/>
          <w:bCs/>
          <w:color w:val="000000" w:themeColor="text1"/>
          <w:sz w:val="22"/>
          <w:szCs w:val="22"/>
          <w:u w:val="single"/>
        </w:rPr>
      </w:pP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Undertaking activities with individuals and groups of students in order to facilitate their physical, emotional and educational development within a safe environment in collaboration with SENDCo, Teachers and/or other educational professionals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Working to establish a supportive relationship with the students and parents concerned in order to facilitate effective communication and partnership between school and home</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Carrying out pre-determined educational activities and work programmes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Ensuring that specific guidelines are followed and expectations are met whilst promoting independent learning to support the students’ understanding and progress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Encouraging acceptance and inclusion of students with special needs to support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 xml:space="preserve">Monitoring, evaluating and providing staff, parents and relevant education professionals with feedback on pupils’ participation and progress with the monitoring and evaluating </w:t>
      </w:r>
      <w:r w:rsidRPr="0008467E">
        <w:rPr>
          <w:rFonts w:cstheme="minorHAnsi"/>
          <w:color w:val="000000" w:themeColor="text1"/>
        </w:rPr>
        <w:lastRenderedPageBreak/>
        <w:t>pupil’s responses to learning activities through observation and planned recording of achievement against pre-determined learning objectives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Promoting and reinforcing students’ self-esteem and encourage them to maximise their independence,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Staff may also supervise whole classes occasionally during the short-term absence of teachers. The primary focus will be to maintain good order and to keep pupils on task.</w:t>
      </w:r>
    </w:p>
    <w:p w:rsidR="00C97B15" w:rsidRPr="0008467E" w:rsidRDefault="00C97B15" w:rsidP="00C97B15">
      <w:pPr>
        <w:rPr>
          <w:rFonts w:asciiTheme="minorHAnsi" w:hAnsiTheme="minorHAnsi" w:cstheme="minorHAnsi"/>
          <w:color w:val="000000" w:themeColor="text1"/>
          <w:sz w:val="22"/>
          <w:szCs w:val="22"/>
          <w:u w:val="single"/>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The main responsibilities, with and/or as directed by the SENDCO, of the post include, but are not limited to, the following:</w:t>
      </w:r>
    </w:p>
    <w:p w:rsidR="006F7D69" w:rsidRPr="0008467E" w:rsidRDefault="006F7D69" w:rsidP="00C97B15">
      <w:pPr>
        <w:rPr>
          <w:rFonts w:asciiTheme="minorHAnsi" w:hAnsiTheme="minorHAnsi" w:cstheme="minorHAnsi"/>
          <w:b/>
          <w:bCs/>
          <w:color w:val="000000" w:themeColor="text1"/>
          <w:sz w:val="22"/>
          <w:szCs w:val="22"/>
          <w:u w:val="single"/>
        </w:rPr>
      </w:pP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color w:val="000000" w:themeColor="text1"/>
        </w:rPr>
        <w:t>Help students make progress in a range of classroom settings including working with individuals and small groups, and monitoring, assessing and recording students’ work as directed by teachers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the provision of SEND, including contributing to the maintenance of pupils records, writing of student reports, individual education plans, student strategy sheets, and attending and contributing to meetings as required</w:t>
      </w:r>
    </w:p>
    <w:p w:rsidR="009806A5" w:rsidRPr="0008467E" w:rsidRDefault="009806A5" w:rsidP="00B17B47">
      <w:pPr>
        <w:pStyle w:val="ListParagraph"/>
        <w:numPr>
          <w:ilvl w:val="0"/>
          <w:numId w:val="11"/>
        </w:numPr>
        <w:rPr>
          <w:rFonts w:cstheme="minorHAnsi"/>
          <w:bCs/>
          <w:color w:val="000000" w:themeColor="text1"/>
          <w:lang w:eastAsia="en-US"/>
        </w:rPr>
      </w:pPr>
      <w:r w:rsidRPr="0008467E">
        <w:rPr>
          <w:rFonts w:cstheme="minorHAnsi"/>
          <w:bCs/>
          <w:color w:val="000000" w:themeColor="text1"/>
        </w:rPr>
        <w:t>Ensure that accurate and detailed records are kept of meetings and discussions with parents and outside agencies as required and where appropriate</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SENDCO and other staff to ensure that individual education plans are used to set subject-specific targets and match work well to students’ needs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 xml:space="preserve">Support the monitoring of the effectiveness of individual education plans, EHC plans and Quality First Teaching </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guidance to staff on the choice of appropriate teaching and learning methods to meet the needs of different students, supporting teaching by devising complementary learning activities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staff on the implementation of the School policies, helping to ensure effective development of SEND students’ skills and support their progress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meetings of SEND staff, communicate information to staff and co-ordinate resulting action</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Attend planning meetings and under the overall direction and guidance of teachers, contribute to the short, medium and long term planning and preparation of lessons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appropriate guidance and supervision and assist in the training and development of level 1 and Level 2 Teaching Assistants as appropriate</w:t>
      </w: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Other duties may include:</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C97B15">
      <w:pPr>
        <w:rPr>
          <w:rFonts w:asciiTheme="minorHAnsi" w:hAnsiTheme="minorHAnsi" w:cstheme="minorHAnsi"/>
          <w:bCs/>
          <w:color w:val="000000" w:themeColor="text1"/>
          <w:sz w:val="22"/>
          <w:szCs w:val="22"/>
        </w:rPr>
      </w:pPr>
      <w:r w:rsidRPr="0008467E">
        <w:rPr>
          <w:rFonts w:asciiTheme="minorHAnsi" w:hAnsiTheme="minorHAnsi" w:cstheme="minorHAnsi"/>
          <w:bCs/>
          <w:color w:val="000000" w:themeColor="text1"/>
          <w:sz w:val="22"/>
          <w:szCs w:val="22"/>
        </w:rPr>
        <w:t>Monitoring and recording absences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Creating resources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Collating student reports and updating records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Managing and communicating student data</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lastRenderedPageBreak/>
        <w:t>Attend staff meetings and school inset days as required by the Headteacher.</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Provide general care and welfare for all children.</w:t>
      </w:r>
    </w:p>
    <w:p w:rsidR="009806A5" w:rsidRPr="0008467E" w:rsidRDefault="009806A5" w:rsidP="00C97B15">
      <w:pPr>
        <w:rPr>
          <w:rFonts w:asciiTheme="minorHAnsi" w:hAnsiTheme="minorHAnsi" w:cstheme="minorHAnsi"/>
          <w:bCs/>
          <w:color w:val="000000" w:themeColor="text1"/>
          <w:sz w:val="22"/>
          <w:szCs w:val="22"/>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 xml:space="preserve">In order to perform this role well, a Learning Support Advisor </w:t>
      </w:r>
      <w:proofErr w:type="gramStart"/>
      <w:r w:rsidRPr="0008467E">
        <w:rPr>
          <w:rFonts w:asciiTheme="minorHAnsi" w:hAnsiTheme="minorHAnsi" w:cstheme="minorHAnsi"/>
          <w:b/>
          <w:bCs/>
          <w:color w:val="000000" w:themeColor="text1"/>
          <w:sz w:val="22"/>
          <w:szCs w:val="22"/>
          <w:u w:val="single"/>
        </w:rPr>
        <w:t>is expected</w:t>
      </w:r>
      <w:proofErr w:type="gramEnd"/>
      <w:r w:rsidRPr="0008467E">
        <w:rPr>
          <w:rFonts w:asciiTheme="minorHAnsi" w:hAnsiTheme="minorHAnsi" w:cstheme="minorHAnsi"/>
          <w:b/>
          <w:bCs/>
          <w:color w:val="000000" w:themeColor="text1"/>
          <w:sz w:val="22"/>
          <w:szCs w:val="22"/>
          <w:u w:val="single"/>
        </w:rPr>
        <w:t xml:space="preserve"> to:</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Maintain a thorough working knowledge of the school’s policies and procedures related to SEND, including the SEND Information Report, Child Protection, Safeguarding and Inclusion policies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Regularly attend relevant training and development events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Actively seek out advice and strategies to work effectively and monitor impact</w:t>
      </w:r>
    </w:p>
    <w:p w:rsidR="00C70B46"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 in the best interest of all the students of the school; and behave in a professional manner, including working in the framework of the school’s agreed policies and procedures, and maintaining confidentiality as required</w:t>
      </w:r>
    </w:p>
    <w:p w:rsidR="00485152" w:rsidRPr="0008467E" w:rsidRDefault="00485152" w:rsidP="00B17B47">
      <w:pPr>
        <w:rPr>
          <w:rFonts w:asciiTheme="minorHAnsi" w:hAnsiTheme="minorHAnsi" w:cstheme="minorHAnsi"/>
          <w:b/>
          <w:color w:val="000000" w:themeColor="text1"/>
          <w:sz w:val="22"/>
          <w:szCs w:val="22"/>
        </w:rPr>
      </w:pPr>
    </w:p>
    <w:p w:rsidR="007B6251" w:rsidRPr="0008467E" w:rsidRDefault="007B6251" w:rsidP="00C97B15">
      <w:pPr>
        <w:rPr>
          <w:rFonts w:asciiTheme="minorHAnsi" w:hAnsiTheme="minorHAnsi" w:cstheme="minorHAnsi"/>
          <w:i/>
          <w:color w:val="000000" w:themeColor="text1"/>
        </w:rPr>
      </w:pPr>
      <w:r w:rsidRPr="0008467E">
        <w:rPr>
          <w:rFonts w:asciiTheme="minorHAnsi" w:hAnsiTheme="minorHAnsi" w:cstheme="minorHAnsi"/>
          <w:i/>
          <w:color w:val="000000" w:themeColor="text1"/>
        </w:rPr>
        <w:t>The Governing Body is committed to safeguarding and promoting the welfare of children and young people, and expects all staff and volunteers to share this commitment.</w:t>
      </w: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color w:val="000000" w:themeColor="text1"/>
        </w:rPr>
      </w:pPr>
    </w:p>
    <w:sectPr w:rsidR="007B6251" w:rsidRPr="000846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45522"/>
    <w:multiLevelType w:val="hybridMultilevel"/>
    <w:tmpl w:val="9B64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7647"/>
    <w:multiLevelType w:val="hybridMultilevel"/>
    <w:tmpl w:val="CAF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D29E8"/>
    <w:multiLevelType w:val="hybridMultilevel"/>
    <w:tmpl w:val="AEB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C6656"/>
    <w:multiLevelType w:val="hybridMultilevel"/>
    <w:tmpl w:val="9AF2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5D66"/>
    <w:multiLevelType w:val="hybridMultilevel"/>
    <w:tmpl w:val="C8DC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2"/>
  </w:num>
  <w:num w:numId="6">
    <w:abstractNumId w:val="12"/>
  </w:num>
  <w:num w:numId="7">
    <w:abstractNumId w:val="3"/>
  </w:num>
  <w:num w:numId="8">
    <w:abstractNumId w:val="10"/>
  </w:num>
  <w:num w:numId="9">
    <w:abstractNumId w:val="8"/>
  </w:num>
  <w:num w:numId="10">
    <w:abstractNumId w:val="5"/>
  </w:num>
  <w:num w:numId="11">
    <w:abstractNumId w:val="6"/>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64A5D"/>
    <w:rsid w:val="0008467E"/>
    <w:rsid w:val="000A3756"/>
    <w:rsid w:val="001013AE"/>
    <w:rsid w:val="00112EB5"/>
    <w:rsid w:val="00196EFD"/>
    <w:rsid w:val="0020255A"/>
    <w:rsid w:val="003A578D"/>
    <w:rsid w:val="0047484E"/>
    <w:rsid w:val="00485152"/>
    <w:rsid w:val="00497F0D"/>
    <w:rsid w:val="004F6C1F"/>
    <w:rsid w:val="00500974"/>
    <w:rsid w:val="0052031C"/>
    <w:rsid w:val="005437FB"/>
    <w:rsid w:val="00662E12"/>
    <w:rsid w:val="0069304B"/>
    <w:rsid w:val="00695A91"/>
    <w:rsid w:val="006F7D69"/>
    <w:rsid w:val="007563A2"/>
    <w:rsid w:val="00767FEF"/>
    <w:rsid w:val="007861EC"/>
    <w:rsid w:val="007B6251"/>
    <w:rsid w:val="00805807"/>
    <w:rsid w:val="00835E7A"/>
    <w:rsid w:val="00875DF7"/>
    <w:rsid w:val="008B020B"/>
    <w:rsid w:val="00965F72"/>
    <w:rsid w:val="009806A5"/>
    <w:rsid w:val="00A209B0"/>
    <w:rsid w:val="00A840F7"/>
    <w:rsid w:val="00B136B3"/>
    <w:rsid w:val="00B17B47"/>
    <w:rsid w:val="00B25BE3"/>
    <w:rsid w:val="00B3250C"/>
    <w:rsid w:val="00BD7DB1"/>
    <w:rsid w:val="00C30854"/>
    <w:rsid w:val="00C70B46"/>
    <w:rsid w:val="00C97B15"/>
    <w:rsid w:val="00ED08E8"/>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7AB6D"/>
  <w15:docId w15:val="{F11705C8-CDD2-4833-97C2-67FDEEF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86E3FA49</Template>
  <TotalTime>2</TotalTime>
  <Pages>3</Pages>
  <Words>748</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Alexander-Passe, N</cp:lastModifiedBy>
  <cp:revision>8</cp:revision>
  <cp:lastPrinted>2014-01-15T14:43:00Z</cp:lastPrinted>
  <dcterms:created xsi:type="dcterms:W3CDTF">2020-11-06T09:43:00Z</dcterms:created>
  <dcterms:modified xsi:type="dcterms:W3CDTF">2021-06-11T18:30:00Z</dcterms:modified>
</cp:coreProperties>
</file>