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7E64D" w14:textId="77777777" w:rsidR="0047466A" w:rsidRDefault="0047466A" w:rsidP="00837B07">
      <w:pPr>
        <w:tabs>
          <w:tab w:val="left" w:pos="2610"/>
        </w:tabs>
        <w:spacing w:line="240" w:lineRule="exact"/>
        <w:jc w:val="center"/>
        <w:rPr>
          <w:rFonts w:asciiTheme="minorHAnsi" w:hAnsiTheme="minorHAnsi"/>
          <w:b/>
          <w:sz w:val="28"/>
          <w:szCs w:val="28"/>
        </w:rPr>
      </w:pPr>
    </w:p>
    <w:p w14:paraId="242ADAE3" w14:textId="77777777" w:rsidR="003B307A" w:rsidRPr="003B307A" w:rsidRDefault="003B307A" w:rsidP="00837B07">
      <w:pPr>
        <w:tabs>
          <w:tab w:val="left" w:pos="2610"/>
        </w:tabs>
        <w:spacing w:line="240" w:lineRule="exact"/>
        <w:jc w:val="center"/>
        <w:rPr>
          <w:rFonts w:asciiTheme="minorHAnsi" w:hAnsiTheme="minorHAnsi"/>
          <w:b/>
          <w:sz w:val="28"/>
          <w:szCs w:val="28"/>
        </w:rPr>
      </w:pPr>
    </w:p>
    <w:p w14:paraId="1B1BF1D0" w14:textId="32BE2292" w:rsidR="003B307A" w:rsidRDefault="003B307A" w:rsidP="00B76DAA">
      <w:pPr>
        <w:tabs>
          <w:tab w:val="left" w:pos="2610"/>
        </w:tabs>
        <w:spacing w:line="240" w:lineRule="exact"/>
        <w:jc w:val="center"/>
        <w:rPr>
          <w:rFonts w:asciiTheme="minorHAnsi" w:hAnsiTheme="minorHAnsi"/>
          <w:b/>
          <w:sz w:val="28"/>
          <w:szCs w:val="28"/>
        </w:rPr>
      </w:pPr>
      <w:r w:rsidRPr="003B307A">
        <w:rPr>
          <w:rFonts w:asciiTheme="minorHAnsi" w:hAnsiTheme="minorHAnsi"/>
          <w:b/>
          <w:sz w:val="28"/>
          <w:szCs w:val="28"/>
        </w:rPr>
        <w:t xml:space="preserve">Teacher of </w:t>
      </w:r>
      <w:proofErr w:type="spellStart"/>
      <w:r w:rsidRPr="003B307A">
        <w:rPr>
          <w:rFonts w:asciiTheme="minorHAnsi" w:hAnsiTheme="minorHAnsi"/>
          <w:b/>
          <w:sz w:val="28"/>
          <w:szCs w:val="28"/>
        </w:rPr>
        <w:t>Kodesh</w:t>
      </w:r>
      <w:proofErr w:type="spellEnd"/>
    </w:p>
    <w:p w14:paraId="1A187226" w14:textId="77777777" w:rsidR="004C3623" w:rsidRDefault="004C3623" w:rsidP="00B76DAA">
      <w:pPr>
        <w:tabs>
          <w:tab w:val="left" w:pos="2610"/>
        </w:tabs>
        <w:spacing w:line="240" w:lineRule="exact"/>
        <w:jc w:val="center"/>
        <w:rPr>
          <w:rFonts w:asciiTheme="minorHAnsi" w:hAnsiTheme="minorHAnsi"/>
          <w:b/>
          <w:sz w:val="28"/>
          <w:szCs w:val="28"/>
        </w:rPr>
      </w:pPr>
    </w:p>
    <w:p w14:paraId="36DFD2C4" w14:textId="77777777" w:rsidR="004C3623" w:rsidRDefault="004C3623" w:rsidP="00B76DAA">
      <w:pPr>
        <w:tabs>
          <w:tab w:val="left" w:pos="2610"/>
        </w:tabs>
        <w:spacing w:line="240" w:lineRule="exact"/>
        <w:jc w:val="center"/>
        <w:rPr>
          <w:rFonts w:asciiTheme="minorHAnsi" w:hAnsiTheme="minorHAnsi"/>
          <w:b/>
          <w:sz w:val="28"/>
          <w:szCs w:val="28"/>
        </w:rPr>
      </w:pPr>
      <w:r>
        <w:rPr>
          <w:rFonts w:asciiTheme="minorHAnsi" w:hAnsiTheme="minorHAnsi"/>
          <w:b/>
          <w:sz w:val="28"/>
          <w:szCs w:val="28"/>
        </w:rPr>
        <w:t>Salary MPS/UPS</w:t>
      </w:r>
    </w:p>
    <w:p w14:paraId="43A578D1" w14:textId="77777777" w:rsidR="004C3623" w:rsidRDefault="004C3623" w:rsidP="00B76DAA">
      <w:pPr>
        <w:tabs>
          <w:tab w:val="left" w:pos="2610"/>
        </w:tabs>
        <w:spacing w:line="240" w:lineRule="exact"/>
        <w:jc w:val="center"/>
        <w:rPr>
          <w:rFonts w:asciiTheme="minorHAnsi" w:hAnsiTheme="minorHAnsi"/>
          <w:b/>
          <w:sz w:val="28"/>
          <w:szCs w:val="28"/>
        </w:rPr>
      </w:pPr>
    </w:p>
    <w:p w14:paraId="3E18B05C" w14:textId="77777777" w:rsidR="004C3623" w:rsidRPr="003B307A" w:rsidRDefault="004C3623" w:rsidP="00B76DAA">
      <w:pPr>
        <w:tabs>
          <w:tab w:val="left" w:pos="2610"/>
        </w:tabs>
        <w:spacing w:line="240" w:lineRule="exact"/>
        <w:jc w:val="center"/>
        <w:rPr>
          <w:rFonts w:asciiTheme="minorHAnsi" w:hAnsiTheme="minorHAnsi"/>
          <w:sz w:val="28"/>
          <w:szCs w:val="28"/>
        </w:rPr>
      </w:pPr>
      <w:r>
        <w:rPr>
          <w:rFonts w:asciiTheme="minorHAnsi" w:hAnsiTheme="minorHAnsi"/>
          <w:b/>
          <w:sz w:val="28"/>
          <w:szCs w:val="28"/>
        </w:rPr>
        <w:t>Full Time</w:t>
      </w:r>
    </w:p>
    <w:p w14:paraId="5432895F" w14:textId="77777777" w:rsidR="003B307A" w:rsidRPr="003B307A" w:rsidRDefault="003B307A" w:rsidP="00837B07">
      <w:pPr>
        <w:tabs>
          <w:tab w:val="left" w:pos="2610"/>
        </w:tabs>
        <w:spacing w:line="240" w:lineRule="exact"/>
        <w:ind w:left="1440" w:hanging="1440"/>
        <w:jc w:val="center"/>
        <w:rPr>
          <w:rFonts w:asciiTheme="minorHAnsi" w:hAnsiTheme="minorHAnsi"/>
          <w:b/>
          <w:sz w:val="28"/>
          <w:szCs w:val="28"/>
        </w:rPr>
      </w:pPr>
    </w:p>
    <w:p w14:paraId="31CCD415" w14:textId="56E2084B" w:rsidR="003B307A" w:rsidRPr="003257A9" w:rsidRDefault="009A2005" w:rsidP="0050465D">
      <w:pPr>
        <w:tabs>
          <w:tab w:val="left" w:pos="2610"/>
        </w:tabs>
        <w:spacing w:line="240" w:lineRule="exact"/>
        <w:jc w:val="center"/>
        <w:rPr>
          <w:rFonts w:asciiTheme="minorHAnsi" w:hAnsiTheme="minorHAnsi"/>
          <w:b/>
          <w:bCs/>
          <w:sz w:val="28"/>
          <w:szCs w:val="28"/>
        </w:rPr>
      </w:pPr>
      <w:r w:rsidRPr="003257A9">
        <w:rPr>
          <w:rFonts w:asciiTheme="minorHAnsi" w:hAnsiTheme="minorHAnsi"/>
          <w:b/>
          <w:bCs/>
          <w:sz w:val="28"/>
          <w:szCs w:val="28"/>
        </w:rPr>
        <w:t xml:space="preserve">Required </w:t>
      </w:r>
      <w:r w:rsidR="0050465D">
        <w:rPr>
          <w:rFonts w:asciiTheme="minorHAnsi" w:hAnsiTheme="minorHAnsi"/>
          <w:b/>
          <w:bCs/>
          <w:sz w:val="28"/>
          <w:szCs w:val="28"/>
        </w:rPr>
        <w:t>ASAP</w:t>
      </w:r>
    </w:p>
    <w:p w14:paraId="19F109EA" w14:textId="77777777" w:rsidR="00CD2FB2" w:rsidRDefault="00CD2FB2" w:rsidP="00837B07">
      <w:pPr>
        <w:tabs>
          <w:tab w:val="left" w:pos="2610"/>
        </w:tabs>
        <w:spacing w:line="240" w:lineRule="exact"/>
        <w:jc w:val="center"/>
        <w:rPr>
          <w:rFonts w:asciiTheme="minorHAnsi" w:hAnsiTheme="minorHAnsi"/>
          <w:b/>
          <w:bCs/>
          <w:sz w:val="28"/>
          <w:szCs w:val="28"/>
        </w:rPr>
      </w:pPr>
    </w:p>
    <w:p w14:paraId="4F161925" w14:textId="77777777" w:rsidR="003B307A" w:rsidRDefault="003B307A" w:rsidP="00837B07">
      <w:pPr>
        <w:spacing w:line="240" w:lineRule="exact"/>
        <w:jc w:val="center"/>
        <w:rPr>
          <w:rFonts w:asciiTheme="minorHAnsi" w:hAnsiTheme="minorHAnsi"/>
          <w:sz w:val="22"/>
          <w:szCs w:val="22"/>
        </w:rPr>
      </w:pPr>
    </w:p>
    <w:p w14:paraId="1DCF70B1" w14:textId="77777777" w:rsidR="004C3ECC" w:rsidRPr="003B307A" w:rsidRDefault="004C3ECC" w:rsidP="00837B07">
      <w:pPr>
        <w:spacing w:line="240" w:lineRule="exact"/>
        <w:jc w:val="center"/>
        <w:rPr>
          <w:rFonts w:asciiTheme="minorHAnsi" w:hAnsiTheme="minorHAnsi"/>
          <w:sz w:val="22"/>
          <w:szCs w:val="22"/>
        </w:rPr>
      </w:pPr>
    </w:p>
    <w:p w14:paraId="3A22FE62" w14:textId="0CEA2F87" w:rsidR="0061249C" w:rsidRPr="004C3ECC" w:rsidRDefault="003B307A" w:rsidP="00C02E38">
      <w:pPr>
        <w:pStyle w:val="NoSpacing"/>
        <w:jc w:val="both"/>
        <w:rPr>
          <w:rFonts w:asciiTheme="minorHAnsi" w:hAnsiTheme="minorHAnsi"/>
        </w:rPr>
      </w:pPr>
      <w:r w:rsidRPr="004C3ECC">
        <w:rPr>
          <w:rFonts w:asciiTheme="minorHAnsi" w:hAnsiTheme="minorHAnsi"/>
        </w:rPr>
        <w:t xml:space="preserve">We are looking to appoint an excellent teacher of </w:t>
      </w:r>
      <w:proofErr w:type="spellStart"/>
      <w:r w:rsidR="00883BE2" w:rsidRPr="004C3ECC">
        <w:rPr>
          <w:rFonts w:asciiTheme="minorHAnsi" w:hAnsiTheme="minorHAnsi"/>
        </w:rPr>
        <w:t>Kodesh</w:t>
      </w:r>
      <w:proofErr w:type="spellEnd"/>
      <w:r w:rsidRPr="004C3ECC">
        <w:rPr>
          <w:rFonts w:asciiTheme="minorHAnsi" w:hAnsiTheme="minorHAnsi"/>
        </w:rPr>
        <w:t xml:space="preserve"> who would like to </w:t>
      </w:r>
      <w:r w:rsidR="00A80924">
        <w:rPr>
          <w:rFonts w:asciiTheme="minorHAnsi" w:hAnsiTheme="minorHAnsi"/>
        </w:rPr>
        <w:t xml:space="preserve">teach a range of students </w:t>
      </w:r>
      <w:r w:rsidR="00A80924" w:rsidRPr="004C3ECC">
        <w:rPr>
          <w:rFonts w:asciiTheme="minorHAnsi" w:hAnsiTheme="minorHAnsi"/>
        </w:rPr>
        <w:t>a</w:t>
      </w:r>
      <w:r w:rsidR="00A80924">
        <w:rPr>
          <w:rFonts w:asciiTheme="minorHAnsi" w:hAnsiTheme="minorHAnsi"/>
        </w:rPr>
        <w:t>t</w:t>
      </w:r>
      <w:r w:rsidR="00A80924" w:rsidRPr="004C3ECC">
        <w:rPr>
          <w:rFonts w:asciiTheme="minorHAnsi" w:hAnsiTheme="minorHAnsi"/>
        </w:rPr>
        <w:t xml:space="preserve"> </w:t>
      </w:r>
      <w:r w:rsidR="00A80924">
        <w:rPr>
          <w:rFonts w:asciiTheme="minorHAnsi" w:hAnsiTheme="minorHAnsi"/>
        </w:rPr>
        <w:t>the boys’ and girls’ schools</w:t>
      </w:r>
      <w:r w:rsidRPr="004C3ECC">
        <w:rPr>
          <w:rFonts w:asciiTheme="minorHAnsi" w:hAnsiTheme="minorHAnsi"/>
        </w:rPr>
        <w:t>. Applicants must have</w:t>
      </w:r>
      <w:r w:rsidR="00F84F32" w:rsidRPr="004C3ECC">
        <w:rPr>
          <w:rFonts w:asciiTheme="minorHAnsi" w:hAnsiTheme="minorHAnsi"/>
        </w:rPr>
        <w:t xml:space="preserve"> excellent subject knowledge and strong textual skills. </w:t>
      </w:r>
      <w:r w:rsidR="00C02E38">
        <w:rPr>
          <w:rFonts w:asciiTheme="minorHAnsi" w:hAnsiTheme="minorHAnsi"/>
        </w:rPr>
        <w:t xml:space="preserve">It is likely that the </w:t>
      </w:r>
      <w:r w:rsidR="00F84F32" w:rsidRPr="004C3ECC">
        <w:rPr>
          <w:rFonts w:asciiTheme="minorHAnsi" w:hAnsiTheme="minorHAnsi"/>
        </w:rPr>
        <w:t>successful candidate</w:t>
      </w:r>
      <w:r w:rsidR="00C02E38">
        <w:rPr>
          <w:rFonts w:asciiTheme="minorHAnsi" w:hAnsiTheme="minorHAnsi"/>
        </w:rPr>
        <w:t xml:space="preserve"> will be given JS projects if there is not sufficient teaching this term. The expectation is to take on extra teaching if and when other staff leave. </w:t>
      </w:r>
    </w:p>
    <w:p w14:paraId="4D7E6C3F" w14:textId="77777777" w:rsidR="003B307A" w:rsidRPr="004C3ECC" w:rsidRDefault="003B307A" w:rsidP="003D6BCE">
      <w:pPr>
        <w:pStyle w:val="NoSpacing"/>
        <w:jc w:val="both"/>
        <w:rPr>
          <w:rFonts w:asciiTheme="minorHAnsi" w:hAnsiTheme="minorHAnsi"/>
        </w:rPr>
      </w:pPr>
    </w:p>
    <w:p w14:paraId="060B95A4" w14:textId="77777777" w:rsidR="00CD2FB2" w:rsidRPr="004C3ECC" w:rsidRDefault="00CD2FB2" w:rsidP="003D6BCE">
      <w:pPr>
        <w:jc w:val="both"/>
        <w:rPr>
          <w:rFonts w:asciiTheme="minorHAnsi" w:hAnsiTheme="minorHAnsi"/>
          <w:sz w:val="22"/>
          <w:szCs w:val="22"/>
        </w:rPr>
      </w:pPr>
      <w:r w:rsidRPr="004C3ECC">
        <w:rPr>
          <w:rFonts w:asciiTheme="minorHAnsi" w:hAnsiTheme="minorHAnsi"/>
          <w:sz w:val="22"/>
          <w:szCs w:val="22"/>
        </w:rPr>
        <w:t>Our training and development programmes for staff are exceptional and highly regarded</w:t>
      </w:r>
    </w:p>
    <w:p w14:paraId="05786583" w14:textId="77777777" w:rsidR="00CD2FB2" w:rsidRPr="004C3ECC" w:rsidRDefault="00CD2FB2" w:rsidP="003D6BCE">
      <w:pPr>
        <w:jc w:val="both"/>
        <w:rPr>
          <w:rFonts w:asciiTheme="minorHAnsi" w:hAnsiTheme="minorHAnsi"/>
          <w:sz w:val="22"/>
          <w:szCs w:val="22"/>
        </w:rPr>
      </w:pPr>
    </w:p>
    <w:p w14:paraId="76DAF727" w14:textId="77777777" w:rsidR="00CD2FB2" w:rsidRPr="004C3ECC" w:rsidRDefault="00CD2FB2" w:rsidP="003D6BCE">
      <w:pPr>
        <w:jc w:val="both"/>
        <w:rPr>
          <w:rFonts w:asciiTheme="minorHAnsi" w:hAnsiTheme="minorHAnsi"/>
          <w:sz w:val="22"/>
          <w:szCs w:val="22"/>
        </w:rPr>
      </w:pPr>
      <w:r w:rsidRPr="004C3ECC">
        <w:rPr>
          <w:rFonts w:asciiTheme="minorHAnsi" w:hAnsiTheme="minorHAnsi"/>
          <w:sz w:val="22"/>
          <w:szCs w:val="22"/>
        </w:rPr>
        <w:t>We would love you to become part of our growing family</w:t>
      </w:r>
    </w:p>
    <w:p w14:paraId="49488595" w14:textId="77777777" w:rsidR="00CD2FB2" w:rsidRPr="004C3ECC" w:rsidRDefault="00CD2FB2" w:rsidP="003D6BCE">
      <w:pPr>
        <w:pStyle w:val="NoSpacing"/>
        <w:jc w:val="both"/>
        <w:rPr>
          <w:rFonts w:asciiTheme="minorHAnsi" w:hAnsiTheme="minorHAnsi"/>
        </w:rPr>
      </w:pPr>
    </w:p>
    <w:p w14:paraId="7E398D0D" w14:textId="77777777" w:rsidR="00CD2FB2" w:rsidRPr="004C3ECC" w:rsidRDefault="00CD2FB2" w:rsidP="003D6BCE">
      <w:pPr>
        <w:jc w:val="both"/>
        <w:rPr>
          <w:rFonts w:asciiTheme="minorHAnsi" w:hAnsiTheme="minorHAnsi"/>
          <w:sz w:val="22"/>
          <w:szCs w:val="22"/>
        </w:rPr>
      </w:pPr>
      <w:r w:rsidRPr="004C3ECC">
        <w:rPr>
          <w:rFonts w:asciiTheme="minorHAnsi" w:hAnsiTheme="minorHAnsi"/>
          <w:sz w:val="22"/>
          <w:szCs w:val="22"/>
        </w:rPr>
        <w:t>A privately run childcare facility is available on site for children aged 0-4.</w:t>
      </w:r>
    </w:p>
    <w:p w14:paraId="00E52975" w14:textId="77777777" w:rsidR="00CD2FB2" w:rsidRDefault="00CD2FB2" w:rsidP="003D6BCE">
      <w:pPr>
        <w:jc w:val="both"/>
        <w:rPr>
          <w:rFonts w:asciiTheme="minorHAnsi" w:hAnsiTheme="minorHAnsi"/>
          <w:sz w:val="22"/>
          <w:szCs w:val="22"/>
        </w:rPr>
      </w:pPr>
      <w:r w:rsidRPr="004C3ECC">
        <w:rPr>
          <w:rFonts w:asciiTheme="minorHAnsi" w:hAnsiTheme="minorHAnsi"/>
          <w:sz w:val="22"/>
          <w:szCs w:val="22"/>
        </w:rPr>
        <w:t>The nursery offers places at a competitive price with additional discounts for Hasmonean staff.  The facility accepts the government childcare vouchers.</w:t>
      </w:r>
    </w:p>
    <w:p w14:paraId="6AF71C4E" w14:textId="77777777" w:rsidR="00B76DAA" w:rsidRPr="004C3ECC" w:rsidRDefault="00B76DAA" w:rsidP="003D6BCE">
      <w:pPr>
        <w:jc w:val="both"/>
        <w:rPr>
          <w:rFonts w:asciiTheme="minorHAnsi" w:hAnsiTheme="minorHAnsi"/>
          <w:sz w:val="22"/>
          <w:szCs w:val="22"/>
        </w:rPr>
      </w:pPr>
    </w:p>
    <w:p w14:paraId="2505C7DC" w14:textId="77777777" w:rsidR="00B76DAA" w:rsidRDefault="00B76DAA" w:rsidP="00B76DAA">
      <w:pPr>
        <w:rPr>
          <w:rFonts w:ascii="Calibri" w:eastAsia="Calibri" w:hAnsi="Calibri"/>
          <w:b/>
          <w:bCs/>
          <w:sz w:val="22"/>
          <w:szCs w:val="22"/>
        </w:rPr>
      </w:pPr>
      <w:r w:rsidRPr="00B76DAA">
        <w:rPr>
          <w:rFonts w:ascii="Calibri" w:eastAsia="Calibri" w:hAnsi="Calibri"/>
          <w:b/>
          <w:bCs/>
          <w:sz w:val="22"/>
          <w:szCs w:val="22"/>
        </w:rPr>
        <w:t xml:space="preserve">Application forms are available on our website </w:t>
      </w:r>
    </w:p>
    <w:p w14:paraId="69D10F92" w14:textId="77777777" w:rsidR="00B76DAA" w:rsidRPr="00B76DAA" w:rsidRDefault="00B76DAA" w:rsidP="00B76DAA">
      <w:pPr>
        <w:rPr>
          <w:rFonts w:ascii="Calibri" w:eastAsia="Calibri" w:hAnsi="Calibri"/>
          <w:b/>
          <w:bCs/>
          <w:sz w:val="22"/>
          <w:szCs w:val="22"/>
        </w:rPr>
      </w:pPr>
    </w:p>
    <w:p w14:paraId="144F4D47" w14:textId="71C108AF" w:rsidR="00B76DAA" w:rsidRDefault="00B76DAA" w:rsidP="0064172F">
      <w:pPr>
        <w:spacing w:after="200" w:line="276" w:lineRule="auto"/>
        <w:jc w:val="both"/>
        <w:rPr>
          <w:rFonts w:ascii="Calibri" w:eastAsia="Calibri" w:hAnsi="Calibri" w:cs="Arial"/>
          <w:b/>
          <w:sz w:val="22"/>
          <w:szCs w:val="22"/>
        </w:rPr>
      </w:pPr>
      <w:r w:rsidRPr="00B76DAA">
        <w:rPr>
          <w:rFonts w:ascii="Calibri" w:eastAsia="Calibri" w:hAnsi="Calibri" w:cs="Arial"/>
          <w:b/>
          <w:sz w:val="22"/>
          <w:szCs w:val="22"/>
        </w:rPr>
        <w:t xml:space="preserve">Letters of application should be addressed to Mrs </w:t>
      </w:r>
      <w:r w:rsidR="00C02E38">
        <w:rPr>
          <w:rFonts w:ascii="Calibri" w:eastAsia="Calibri" w:hAnsi="Calibri" w:cs="Arial"/>
          <w:b/>
          <w:sz w:val="22"/>
          <w:szCs w:val="22"/>
        </w:rPr>
        <w:t>D Lebrett</w:t>
      </w:r>
      <w:r w:rsidRPr="00B76DAA">
        <w:rPr>
          <w:rFonts w:ascii="Calibri" w:eastAsia="Calibri" w:hAnsi="Calibri" w:cs="Arial"/>
          <w:b/>
          <w:sz w:val="22"/>
          <w:szCs w:val="22"/>
        </w:rPr>
        <w:t xml:space="preserve"> c/o Miss J Grant.  The letter should detail how your experience to date has prepared you for this post and what you would plan to achieve</w:t>
      </w:r>
      <w:r w:rsidR="0064172F">
        <w:rPr>
          <w:rFonts w:ascii="Calibri" w:eastAsia="Calibri" w:hAnsi="Calibri" w:cs="Arial"/>
          <w:b/>
          <w:sz w:val="22"/>
          <w:szCs w:val="22"/>
        </w:rPr>
        <w:t>,</w:t>
      </w:r>
      <w:bookmarkStart w:id="0" w:name="_GoBack"/>
      <w:bookmarkEnd w:id="0"/>
      <w:r w:rsidRPr="00B76DAA">
        <w:rPr>
          <w:rFonts w:ascii="Calibri" w:eastAsia="Calibri" w:hAnsi="Calibri" w:cs="Arial"/>
          <w:b/>
          <w:sz w:val="22"/>
          <w:szCs w:val="22"/>
        </w:rPr>
        <w:t xml:space="preserve"> and what skills and experience you have which would enable you to fulfil the role. The letter should be no longer than one side of A4 and written in Calibre Font 11.</w:t>
      </w:r>
    </w:p>
    <w:p w14:paraId="5937BC93" w14:textId="77777777" w:rsidR="00411F22" w:rsidRDefault="00411F22" w:rsidP="00411F22">
      <w:pPr>
        <w:jc w:val="both"/>
        <w:rPr>
          <w:rFonts w:asciiTheme="minorHAnsi" w:eastAsia="Calibri" w:hAnsiTheme="minorHAnsi" w:cstheme="minorHAnsi"/>
          <w:sz w:val="22"/>
          <w:szCs w:val="22"/>
        </w:rPr>
      </w:pPr>
    </w:p>
    <w:p w14:paraId="4A4A3BC7" w14:textId="77777777" w:rsidR="00411F22" w:rsidRPr="00016E50" w:rsidRDefault="00411F22" w:rsidP="00411F22">
      <w:pPr>
        <w:jc w:val="both"/>
        <w:rPr>
          <w:rFonts w:asciiTheme="minorHAnsi" w:eastAsia="Calibri" w:hAnsiTheme="minorHAnsi" w:cstheme="minorHAnsi"/>
          <w:b/>
          <w:bCs/>
          <w:sz w:val="22"/>
          <w:szCs w:val="22"/>
        </w:rPr>
      </w:pPr>
      <w:r w:rsidRPr="00016E50">
        <w:rPr>
          <w:rFonts w:ascii="Calibri" w:hAnsi="Calibri" w:cs="Calibri"/>
          <w:b/>
          <w:bCs/>
          <w:sz w:val="22"/>
          <w:szCs w:val="22"/>
        </w:rPr>
        <w:t>Please note that in line with our safer recruitment practices we can only consider fully completed application forms and not CVs</w:t>
      </w:r>
      <w:r>
        <w:rPr>
          <w:rFonts w:ascii="Calibri" w:hAnsi="Calibri" w:cs="Calibri"/>
          <w:b/>
          <w:bCs/>
          <w:sz w:val="22"/>
          <w:szCs w:val="22"/>
        </w:rPr>
        <w:t>.</w:t>
      </w:r>
    </w:p>
    <w:p w14:paraId="1CE41C1C" w14:textId="77777777" w:rsidR="00411F22" w:rsidRPr="00016E50" w:rsidRDefault="00411F22" w:rsidP="00411F22">
      <w:pPr>
        <w:jc w:val="both"/>
        <w:rPr>
          <w:rFonts w:asciiTheme="minorHAnsi" w:eastAsia="Calibri" w:hAnsiTheme="minorHAnsi" w:cstheme="minorHAnsi"/>
          <w:sz w:val="22"/>
          <w:szCs w:val="22"/>
        </w:rPr>
      </w:pPr>
    </w:p>
    <w:p w14:paraId="76171757" w14:textId="77777777" w:rsidR="00411F22" w:rsidRPr="00016E50" w:rsidRDefault="00411F22" w:rsidP="00411F22">
      <w:pPr>
        <w:jc w:val="both"/>
        <w:rPr>
          <w:rFonts w:asciiTheme="minorHAnsi" w:eastAsia="Calibri" w:hAnsiTheme="minorHAnsi" w:cstheme="minorHAnsi"/>
          <w:color w:val="FF0000"/>
          <w:sz w:val="22"/>
          <w:szCs w:val="22"/>
        </w:rPr>
      </w:pPr>
    </w:p>
    <w:p w14:paraId="59FCFFB8" w14:textId="77777777" w:rsidR="00B76DAA" w:rsidRPr="00B76DAA" w:rsidRDefault="00B76DAA" w:rsidP="00B76DAA">
      <w:pPr>
        <w:spacing w:line="360" w:lineRule="auto"/>
        <w:jc w:val="both"/>
        <w:rPr>
          <w:rFonts w:ascii="Calibri" w:eastAsia="Calibri" w:hAnsi="Calibri" w:cs="Arial"/>
          <w:b/>
          <w:sz w:val="22"/>
          <w:szCs w:val="22"/>
        </w:rPr>
      </w:pPr>
      <w:r w:rsidRPr="00B76DAA">
        <w:rPr>
          <w:rFonts w:ascii="Calibri" w:eastAsia="Calibri" w:hAnsi="Calibri" w:cs="Arial"/>
          <w:b/>
          <w:sz w:val="22"/>
          <w:szCs w:val="22"/>
        </w:rPr>
        <w:t xml:space="preserve">PLEASE SEND LETTERS OF APPLICATION ELECTRONICALLY to: </w:t>
      </w:r>
      <w:hyperlink r:id="rId7" w:history="1">
        <w:r w:rsidRPr="00B76DAA">
          <w:rPr>
            <w:rFonts w:ascii="Calibri" w:eastAsia="Calibri" w:hAnsi="Calibri" w:cs="Arial"/>
            <w:b/>
            <w:color w:val="0000FF"/>
            <w:sz w:val="22"/>
            <w:szCs w:val="22"/>
            <w:u w:val="single"/>
          </w:rPr>
          <w:t>j.grant@hasmonean.co.uk</w:t>
        </w:r>
      </w:hyperlink>
    </w:p>
    <w:p w14:paraId="2E4ECA00" w14:textId="77777777" w:rsidR="00B76DAA" w:rsidRPr="00CA330E" w:rsidRDefault="00B76DAA" w:rsidP="00B76DAA">
      <w:pPr>
        <w:pStyle w:val="NoSpacing"/>
        <w:jc w:val="center"/>
      </w:pPr>
    </w:p>
    <w:p w14:paraId="1FA82C1B" w14:textId="2EF2EF59" w:rsidR="00B76DAA" w:rsidRPr="00411F22" w:rsidRDefault="00B76DAA" w:rsidP="00B76DAA">
      <w:pPr>
        <w:pStyle w:val="NoSpacing"/>
        <w:rPr>
          <w:rFonts w:asciiTheme="minorHAnsi" w:hAnsiTheme="minorHAnsi"/>
          <w:b/>
          <w:bCs/>
        </w:rPr>
      </w:pPr>
      <w:r w:rsidRPr="00411F22">
        <w:rPr>
          <w:rFonts w:asciiTheme="minorHAnsi" w:hAnsiTheme="minorHAnsi"/>
          <w:b/>
          <w:bCs/>
        </w:rPr>
        <w:t>Closing date:</w:t>
      </w:r>
      <w:r w:rsidR="00C02E38" w:rsidRPr="00411F22">
        <w:rPr>
          <w:rFonts w:asciiTheme="minorHAnsi" w:hAnsiTheme="minorHAnsi"/>
          <w:b/>
          <w:bCs/>
        </w:rPr>
        <w:t xml:space="preserve"> Monday 12 April</w:t>
      </w:r>
      <w:r w:rsidRPr="00411F22">
        <w:rPr>
          <w:rFonts w:asciiTheme="minorHAnsi" w:hAnsiTheme="minorHAnsi"/>
          <w:b/>
          <w:bCs/>
        </w:rPr>
        <w:t xml:space="preserve"> </w:t>
      </w:r>
    </w:p>
    <w:p w14:paraId="11B0D3F0" w14:textId="77777777" w:rsidR="00B76DAA" w:rsidRPr="00CA330E" w:rsidRDefault="00B76DAA" w:rsidP="00B76DAA">
      <w:pPr>
        <w:pStyle w:val="NoSpacing"/>
        <w:jc w:val="center"/>
        <w:rPr>
          <w:rFonts w:asciiTheme="minorHAnsi" w:hAnsiTheme="minorHAnsi"/>
        </w:rPr>
      </w:pPr>
    </w:p>
    <w:p w14:paraId="47BF66A5" w14:textId="77777777" w:rsidR="00B76DAA" w:rsidRPr="00B76DAA" w:rsidRDefault="00B76DAA" w:rsidP="00B76DAA">
      <w:pPr>
        <w:pStyle w:val="NoSpacing"/>
        <w:rPr>
          <w:rFonts w:asciiTheme="minorHAnsi" w:hAnsiTheme="minorHAnsi"/>
          <w:i/>
          <w:iCs/>
          <w:sz w:val="18"/>
          <w:szCs w:val="18"/>
        </w:rPr>
      </w:pPr>
      <w:r w:rsidRPr="00B76DAA">
        <w:rPr>
          <w:rFonts w:asciiTheme="minorHAnsi" w:hAnsiTheme="minorHAnsi"/>
          <w:i/>
          <w:iCs/>
          <w:sz w:val="18"/>
          <w:szCs w:val="18"/>
        </w:rPr>
        <w:t xml:space="preserve">The appointment is subject to an enhanced DBS clearance.   </w:t>
      </w:r>
    </w:p>
    <w:p w14:paraId="14D19439" w14:textId="77777777" w:rsidR="00B76DAA" w:rsidRPr="00B76DAA" w:rsidRDefault="00B76DAA" w:rsidP="00B76DAA">
      <w:pPr>
        <w:pStyle w:val="NoSpacing"/>
        <w:rPr>
          <w:rFonts w:asciiTheme="minorHAnsi" w:hAnsiTheme="minorHAnsi"/>
          <w:i/>
          <w:iCs/>
          <w:sz w:val="18"/>
          <w:szCs w:val="18"/>
        </w:rPr>
      </w:pPr>
      <w:r w:rsidRPr="00B76DAA">
        <w:rPr>
          <w:rFonts w:asciiTheme="minorHAnsi" w:hAnsiTheme="minorHAnsi"/>
          <w:i/>
          <w:iCs/>
          <w:sz w:val="18"/>
          <w:szCs w:val="18"/>
        </w:rPr>
        <w:t>The school is committed to safeguarding and promoting the welfare of children and young people.</w:t>
      </w:r>
    </w:p>
    <w:p w14:paraId="472FFEBC" w14:textId="77777777" w:rsidR="004C3ECC" w:rsidRPr="00B76DAA" w:rsidRDefault="00B76DAA" w:rsidP="00B76DAA">
      <w:pPr>
        <w:jc w:val="both"/>
        <w:rPr>
          <w:rFonts w:asciiTheme="minorHAnsi" w:eastAsia="Calibri" w:hAnsiTheme="minorHAnsi"/>
          <w:sz w:val="18"/>
          <w:szCs w:val="18"/>
        </w:rPr>
      </w:pPr>
      <w:r w:rsidRPr="00B76DAA">
        <w:rPr>
          <w:rFonts w:asciiTheme="minorHAnsi" w:hAnsiTheme="minorHAnsi"/>
          <w:sz w:val="18"/>
          <w:szCs w:val="18"/>
        </w:rPr>
        <w:t>__________________________________________________________________</w:t>
      </w:r>
    </w:p>
    <w:sectPr w:rsidR="004C3ECC" w:rsidRPr="00B76DAA" w:rsidSect="00FA29A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3A365" w14:textId="77777777" w:rsidR="0050465D" w:rsidRDefault="0050465D" w:rsidP="0047466A">
      <w:r>
        <w:separator/>
      </w:r>
    </w:p>
  </w:endnote>
  <w:endnote w:type="continuationSeparator" w:id="0">
    <w:p w14:paraId="396F6301" w14:textId="77777777" w:rsidR="0050465D" w:rsidRDefault="0050465D" w:rsidP="0047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615C2" w14:textId="77777777" w:rsidR="0050465D" w:rsidRDefault="0050465D" w:rsidP="0047466A">
      <w:r>
        <w:separator/>
      </w:r>
    </w:p>
  </w:footnote>
  <w:footnote w:type="continuationSeparator" w:id="0">
    <w:p w14:paraId="6EF3E4B7" w14:textId="77777777" w:rsidR="0050465D" w:rsidRDefault="0050465D" w:rsidP="00474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F9A6" w14:textId="77777777" w:rsidR="0050465D" w:rsidRPr="004C3ECC" w:rsidRDefault="0050465D" w:rsidP="004C3ECC">
    <w:pPr>
      <w:keepNext/>
      <w:jc w:val="center"/>
      <w:outlineLvl w:val="0"/>
      <w:rPr>
        <w:rFonts w:ascii="Arial" w:hAnsi="Arial" w:cs="Arial"/>
        <w:b/>
        <w:sz w:val="28"/>
        <w:szCs w:val="28"/>
      </w:rPr>
    </w:pPr>
    <w:r w:rsidRPr="004C3ECC">
      <w:rPr>
        <w:b/>
        <w:noProof/>
        <w:szCs w:val="20"/>
        <w:u w:val="single"/>
        <w:lang w:eastAsia="en-GB" w:bidi="he-IL"/>
      </w:rPr>
      <w:drawing>
        <wp:inline distT="0" distB="0" distL="0" distR="0" wp14:anchorId="4FCA4F77" wp14:editId="1F57793A">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14:paraId="7E611F08" w14:textId="77777777" w:rsidR="0050465D" w:rsidRPr="004C3ECC" w:rsidRDefault="0050465D" w:rsidP="004C3ECC">
    <w:pPr>
      <w:keepNext/>
      <w:outlineLvl w:val="0"/>
      <w:rPr>
        <w:rFonts w:ascii="Arial" w:hAnsi="Arial" w:cs="Arial"/>
        <w:b/>
        <w:sz w:val="28"/>
        <w:szCs w:val="28"/>
      </w:rPr>
    </w:pPr>
  </w:p>
  <w:p w14:paraId="6EF06BEA" w14:textId="77777777" w:rsidR="0050465D" w:rsidRPr="004C3ECC" w:rsidRDefault="0050465D" w:rsidP="004C3ECC">
    <w:pPr>
      <w:keepNext/>
      <w:jc w:val="center"/>
      <w:outlineLvl w:val="0"/>
      <w:rPr>
        <w:rFonts w:ascii="Arial" w:hAnsi="Arial" w:cs="Arial"/>
        <w:b/>
        <w:szCs w:val="20"/>
      </w:rPr>
    </w:pPr>
    <w:r w:rsidRPr="004C3ECC">
      <w:rPr>
        <w:rFonts w:ascii="Arial" w:hAnsi="Arial" w:cs="Arial"/>
        <w:b/>
        <w:sz w:val="28"/>
        <w:szCs w:val="28"/>
      </w:rPr>
      <w:t>HASMONEAN MULTI-ACADEMY TRUST</w:t>
    </w:r>
  </w:p>
  <w:p w14:paraId="1868F382" w14:textId="77777777" w:rsidR="0050465D" w:rsidRDefault="0050465D" w:rsidP="0047466A">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BA3"/>
    <w:multiLevelType w:val="hybridMultilevel"/>
    <w:tmpl w:val="F89E61EE"/>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00D85"/>
    <w:rsid w:val="00026658"/>
    <w:rsid w:val="00032690"/>
    <w:rsid w:val="00044820"/>
    <w:rsid w:val="00081075"/>
    <w:rsid w:val="00115C62"/>
    <w:rsid w:val="001203C4"/>
    <w:rsid w:val="001250B5"/>
    <w:rsid w:val="001278DE"/>
    <w:rsid w:val="0014233F"/>
    <w:rsid w:val="001D4FE8"/>
    <w:rsid w:val="00211051"/>
    <w:rsid w:val="00245B0D"/>
    <w:rsid w:val="002B3007"/>
    <w:rsid w:val="002D628F"/>
    <w:rsid w:val="003257A9"/>
    <w:rsid w:val="003559A7"/>
    <w:rsid w:val="0038039D"/>
    <w:rsid w:val="003B0180"/>
    <w:rsid w:val="003B307A"/>
    <w:rsid w:val="003D6BCE"/>
    <w:rsid w:val="004077FA"/>
    <w:rsid w:val="00411F22"/>
    <w:rsid w:val="0047466A"/>
    <w:rsid w:val="00497F05"/>
    <w:rsid w:val="004C3174"/>
    <w:rsid w:val="004C3623"/>
    <w:rsid w:val="004C3ECC"/>
    <w:rsid w:val="0050465D"/>
    <w:rsid w:val="005534F1"/>
    <w:rsid w:val="005A7003"/>
    <w:rsid w:val="005E355B"/>
    <w:rsid w:val="005F14BC"/>
    <w:rsid w:val="0061249C"/>
    <w:rsid w:val="00627931"/>
    <w:rsid w:val="0064172F"/>
    <w:rsid w:val="00654808"/>
    <w:rsid w:val="006C6D94"/>
    <w:rsid w:val="007119EF"/>
    <w:rsid w:val="00723BD8"/>
    <w:rsid w:val="00761296"/>
    <w:rsid w:val="0076161A"/>
    <w:rsid w:val="00782BBF"/>
    <w:rsid w:val="007A3E9E"/>
    <w:rsid w:val="008038FA"/>
    <w:rsid w:val="008308A4"/>
    <w:rsid w:val="00837B07"/>
    <w:rsid w:val="00883BE2"/>
    <w:rsid w:val="00893204"/>
    <w:rsid w:val="008C778F"/>
    <w:rsid w:val="009143E2"/>
    <w:rsid w:val="009605D2"/>
    <w:rsid w:val="009A2005"/>
    <w:rsid w:val="009E1567"/>
    <w:rsid w:val="00A03142"/>
    <w:rsid w:val="00A22D8E"/>
    <w:rsid w:val="00A60FF0"/>
    <w:rsid w:val="00A80924"/>
    <w:rsid w:val="00AD6FAD"/>
    <w:rsid w:val="00B42451"/>
    <w:rsid w:val="00B76DAA"/>
    <w:rsid w:val="00B771D9"/>
    <w:rsid w:val="00B87FF3"/>
    <w:rsid w:val="00B92C2B"/>
    <w:rsid w:val="00C02E38"/>
    <w:rsid w:val="00C2502C"/>
    <w:rsid w:val="00CA296D"/>
    <w:rsid w:val="00CA4B53"/>
    <w:rsid w:val="00CD2FB2"/>
    <w:rsid w:val="00CF0A2E"/>
    <w:rsid w:val="00D011CB"/>
    <w:rsid w:val="00D2045B"/>
    <w:rsid w:val="00D27A5C"/>
    <w:rsid w:val="00D33CE1"/>
    <w:rsid w:val="00D470A4"/>
    <w:rsid w:val="00D7131C"/>
    <w:rsid w:val="00E02BEF"/>
    <w:rsid w:val="00E36FE9"/>
    <w:rsid w:val="00E44673"/>
    <w:rsid w:val="00E53914"/>
    <w:rsid w:val="00E90F48"/>
    <w:rsid w:val="00EA684F"/>
    <w:rsid w:val="00F10DB6"/>
    <w:rsid w:val="00F43452"/>
    <w:rsid w:val="00F5499B"/>
    <w:rsid w:val="00F84F32"/>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A739"/>
  <w15:docId w15:val="{ACAEBCCC-4933-4EF1-983A-23B0F10C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3B307A"/>
    <w:rPr>
      <w:sz w:val="22"/>
      <w:szCs w:val="22"/>
      <w:lang w:eastAsia="en-US" w:bidi="ar-SA"/>
    </w:rPr>
  </w:style>
  <w:style w:type="paragraph" w:styleId="Header">
    <w:name w:val="header"/>
    <w:basedOn w:val="Normal"/>
    <w:link w:val="HeaderChar"/>
    <w:uiPriority w:val="99"/>
    <w:unhideWhenUsed/>
    <w:rsid w:val="004C3ECC"/>
    <w:pPr>
      <w:tabs>
        <w:tab w:val="center" w:pos="4513"/>
        <w:tab w:val="right" w:pos="9026"/>
      </w:tabs>
    </w:pPr>
  </w:style>
  <w:style w:type="character" w:customStyle="1" w:styleId="HeaderChar">
    <w:name w:val="Header Char"/>
    <w:basedOn w:val="DefaultParagraphFont"/>
    <w:link w:val="Header"/>
    <w:uiPriority w:val="99"/>
    <w:rsid w:val="004C3ECC"/>
    <w:rPr>
      <w:rFonts w:ascii="Times New Roman" w:eastAsia="Times New Roman" w:hAnsi="Times New Roman"/>
      <w:sz w:val="24"/>
      <w:szCs w:val="24"/>
      <w:lang w:eastAsia="en-US" w:bidi="ar-SA"/>
    </w:rPr>
  </w:style>
  <w:style w:type="paragraph" w:styleId="Footer">
    <w:name w:val="footer"/>
    <w:basedOn w:val="Normal"/>
    <w:link w:val="FooterChar"/>
    <w:uiPriority w:val="99"/>
    <w:unhideWhenUsed/>
    <w:rsid w:val="004C3ECC"/>
    <w:pPr>
      <w:tabs>
        <w:tab w:val="center" w:pos="4513"/>
        <w:tab w:val="right" w:pos="9026"/>
      </w:tabs>
    </w:pPr>
  </w:style>
  <w:style w:type="character" w:customStyle="1" w:styleId="FooterChar">
    <w:name w:val="Footer Char"/>
    <w:basedOn w:val="DefaultParagraphFont"/>
    <w:link w:val="Footer"/>
    <w:uiPriority w:val="99"/>
    <w:rsid w:val="004C3ECC"/>
    <w:rPr>
      <w:rFonts w:ascii="Times New Roman" w:eastAsia="Times New Roman" w:hAnsi="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F35A65A9</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1770</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Grant, Joanne</cp:lastModifiedBy>
  <cp:revision>2</cp:revision>
  <cp:lastPrinted>2021-04-12T06:49:00Z</cp:lastPrinted>
  <dcterms:created xsi:type="dcterms:W3CDTF">2021-04-12T07:08:00Z</dcterms:created>
  <dcterms:modified xsi:type="dcterms:W3CDTF">2021-04-12T07:08:00Z</dcterms:modified>
</cp:coreProperties>
</file>