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AF69" w14:textId="77777777" w:rsidR="00A82A69" w:rsidRPr="00204CB0" w:rsidRDefault="00A82A69" w:rsidP="00A82A69">
      <w:pPr>
        <w:jc w:val="center"/>
        <w:rPr>
          <w:b/>
          <w:bCs/>
        </w:rPr>
      </w:pPr>
      <w:bookmarkStart w:id="0" w:name="_GoBack"/>
      <w:bookmarkEnd w:id="0"/>
    </w:p>
    <w:p w14:paraId="37CA386B" w14:textId="77777777" w:rsidR="00A82A69" w:rsidRPr="00204CB0" w:rsidRDefault="00A82A69" w:rsidP="00A82A69">
      <w:pPr>
        <w:jc w:val="center"/>
        <w:rPr>
          <w:b/>
          <w:bCs/>
        </w:rPr>
      </w:pPr>
    </w:p>
    <w:p w14:paraId="63E342A7" w14:textId="77777777" w:rsidR="00A82A69" w:rsidRPr="00204CB0" w:rsidRDefault="00A82A69" w:rsidP="00A82A69">
      <w:pPr>
        <w:jc w:val="center"/>
        <w:rPr>
          <w:b/>
          <w:bCs/>
        </w:rPr>
      </w:pPr>
      <w:r w:rsidRPr="00204CB0">
        <w:rPr>
          <w:b/>
          <w:bCs/>
        </w:rPr>
        <w:t>Hasmonean Multi-Academy Trust</w:t>
      </w:r>
    </w:p>
    <w:p w14:paraId="2080DC15" w14:textId="77777777" w:rsidR="00A82A69" w:rsidRPr="00204CB0" w:rsidRDefault="00A82A69" w:rsidP="00A82A69">
      <w:pPr>
        <w:jc w:val="center"/>
        <w:rPr>
          <w:b/>
          <w:bCs/>
        </w:rPr>
      </w:pPr>
    </w:p>
    <w:p w14:paraId="0A87DC30" w14:textId="77777777" w:rsidR="00A82A69" w:rsidRPr="00204CB0" w:rsidRDefault="00A82A69" w:rsidP="00A82A69">
      <w:pPr>
        <w:jc w:val="center"/>
        <w:rPr>
          <w:b/>
          <w:bCs/>
          <w:sz w:val="32"/>
          <w:szCs w:val="32"/>
        </w:rPr>
      </w:pPr>
      <w:r w:rsidRPr="00204CB0">
        <w:rPr>
          <w:b/>
          <w:bCs/>
          <w:sz w:val="32"/>
          <w:szCs w:val="32"/>
        </w:rPr>
        <w:t>JOB DESCRIPTION</w:t>
      </w:r>
    </w:p>
    <w:p w14:paraId="1916C6A7" w14:textId="77777777" w:rsidR="00A82A69" w:rsidRPr="00204CB0" w:rsidRDefault="00A82A69" w:rsidP="00A82A69"/>
    <w:p w14:paraId="19CFA466" w14:textId="77777777" w:rsidR="00A82A69" w:rsidRPr="00204CB0" w:rsidRDefault="00A82A69" w:rsidP="00A82A69"/>
    <w:p w14:paraId="4DE2AB94" w14:textId="77777777" w:rsidR="00A82A69" w:rsidRPr="00204CB0" w:rsidRDefault="00A82A69" w:rsidP="00A82A69">
      <w:r w:rsidRPr="00204CB0">
        <w:t xml:space="preserve"> </w:t>
      </w:r>
    </w:p>
    <w:p w14:paraId="0BDD3465" w14:textId="1D84EE06" w:rsidR="00A82A69" w:rsidRPr="003772F8" w:rsidRDefault="00A82A69" w:rsidP="00AA2B14">
      <w:r w:rsidRPr="003772F8">
        <w:rPr>
          <w:b/>
          <w:bCs/>
        </w:rPr>
        <w:t>Job Title:</w:t>
      </w:r>
      <w:r w:rsidRPr="003772F8">
        <w:tab/>
      </w:r>
      <w:r w:rsidRPr="003772F8">
        <w:tab/>
      </w:r>
      <w:r w:rsidRPr="003772F8">
        <w:tab/>
      </w:r>
      <w:r w:rsidR="00AA2B14" w:rsidRPr="003772F8">
        <w:t xml:space="preserve"> </w:t>
      </w:r>
      <w:r w:rsidR="00710D62" w:rsidRPr="003772F8">
        <w:t>Menahel(es)</w:t>
      </w:r>
      <w:r w:rsidRPr="003772F8">
        <w:t xml:space="preserve"> </w:t>
      </w:r>
      <w:r w:rsidR="00A16C31" w:rsidRPr="003772F8">
        <w:t>– Hasmonean</w:t>
      </w:r>
      <w:r w:rsidR="00AB0F5F" w:rsidRPr="003772F8">
        <w:t xml:space="preserve"> High School for Girls</w:t>
      </w:r>
    </w:p>
    <w:p w14:paraId="402FC22F" w14:textId="77777777" w:rsidR="00A82A69" w:rsidRPr="003772F8" w:rsidRDefault="00A82A69" w:rsidP="00A82A69"/>
    <w:p w14:paraId="03396776" w14:textId="4FE647F2" w:rsidR="00A82A69" w:rsidRPr="003772F8" w:rsidRDefault="00A82A69" w:rsidP="00AA2B14">
      <w:r w:rsidRPr="003772F8">
        <w:rPr>
          <w:b/>
          <w:bCs/>
        </w:rPr>
        <w:t>Responsible to:</w:t>
      </w:r>
      <w:r w:rsidRPr="003772F8">
        <w:tab/>
      </w:r>
      <w:r w:rsidRPr="003772F8">
        <w:tab/>
      </w:r>
      <w:r w:rsidRPr="003772F8">
        <w:tab/>
        <w:t xml:space="preserve"> </w:t>
      </w:r>
      <w:r w:rsidR="00BF2BC8" w:rsidRPr="003772F8">
        <w:t>CEO, Hasmonean</w:t>
      </w:r>
      <w:r w:rsidR="003772F8" w:rsidRPr="003772F8">
        <w:t xml:space="preserve"> MAT </w:t>
      </w:r>
      <w:r w:rsidR="00BF2BC8" w:rsidRPr="003772F8">
        <w:t xml:space="preserve"> </w:t>
      </w:r>
    </w:p>
    <w:p w14:paraId="4C42B9F0" w14:textId="77777777" w:rsidR="00A82A69" w:rsidRPr="003772F8" w:rsidRDefault="00A82A69" w:rsidP="00A82A69"/>
    <w:p w14:paraId="36E3FC24" w14:textId="5800D37C" w:rsidR="00A82A69" w:rsidRPr="003772F8" w:rsidRDefault="00A82A69" w:rsidP="00A82A69">
      <w:r w:rsidRPr="003772F8">
        <w:rPr>
          <w:b/>
          <w:bCs/>
        </w:rPr>
        <w:t>Responsible for</w:t>
      </w:r>
      <w:r w:rsidRPr="003772F8">
        <w:t xml:space="preserve">: </w:t>
      </w:r>
      <w:r w:rsidRPr="003772F8">
        <w:tab/>
      </w:r>
      <w:r w:rsidRPr="003772F8">
        <w:tab/>
        <w:t xml:space="preserve">Leadership of </w:t>
      </w:r>
      <w:r w:rsidR="009627EE" w:rsidRPr="003772F8">
        <w:t xml:space="preserve">Girls’ </w:t>
      </w:r>
      <w:r w:rsidR="00334C5E" w:rsidRPr="003772F8">
        <w:t xml:space="preserve">Kodesh </w:t>
      </w:r>
      <w:r w:rsidR="006401C1" w:rsidRPr="003772F8">
        <w:t>Year 7-13</w:t>
      </w:r>
    </w:p>
    <w:p w14:paraId="634CB449" w14:textId="77777777" w:rsidR="00A82A69" w:rsidRPr="003772F8" w:rsidRDefault="00A82A69" w:rsidP="00A82A69"/>
    <w:p w14:paraId="10AD521A" w14:textId="77777777" w:rsidR="00A82A69" w:rsidRPr="003772F8" w:rsidRDefault="00A82A69" w:rsidP="00A82A69"/>
    <w:p w14:paraId="64337367" w14:textId="77777777" w:rsidR="00A82A69" w:rsidRPr="003772F8" w:rsidRDefault="00A82A69" w:rsidP="00A82A69"/>
    <w:p w14:paraId="24DF2CF5" w14:textId="77777777" w:rsidR="00A82A69" w:rsidRPr="003772F8" w:rsidRDefault="00A82A69" w:rsidP="00623225">
      <w:r w:rsidRPr="003772F8">
        <w:rPr>
          <w:b/>
          <w:bCs/>
        </w:rPr>
        <w:t>Liaising with</w:t>
      </w:r>
      <w:r w:rsidRPr="003772F8">
        <w:t xml:space="preserve">: </w:t>
      </w:r>
      <w:r w:rsidRPr="003772F8">
        <w:tab/>
      </w:r>
      <w:r w:rsidRPr="003772F8">
        <w:tab/>
      </w:r>
      <w:r w:rsidRPr="003772F8">
        <w:tab/>
        <w:t>Executive Leadership Team</w:t>
      </w:r>
    </w:p>
    <w:p w14:paraId="20CC741E" w14:textId="77777777" w:rsidR="00623225" w:rsidRPr="003772F8" w:rsidRDefault="00A82A69" w:rsidP="00A82A69">
      <w:pPr>
        <w:ind w:left="2160" w:firstLine="720"/>
      </w:pPr>
      <w:r w:rsidRPr="003772F8">
        <w:t xml:space="preserve">Senior Leadership Team </w:t>
      </w:r>
    </w:p>
    <w:p w14:paraId="5E8F76D1" w14:textId="77777777" w:rsidR="00A82A69" w:rsidRPr="003772F8" w:rsidRDefault="00A82A69" w:rsidP="00A82A69">
      <w:pPr>
        <w:ind w:left="2160" w:firstLine="720"/>
      </w:pPr>
      <w:r w:rsidRPr="003772F8">
        <w:t>Kodesh Team</w:t>
      </w:r>
    </w:p>
    <w:p w14:paraId="40CE1A8D" w14:textId="77777777" w:rsidR="00A82A69" w:rsidRPr="003772F8" w:rsidRDefault="00A82A69" w:rsidP="00A82A69">
      <w:pPr>
        <w:ind w:left="2160" w:firstLine="720"/>
      </w:pPr>
      <w:r w:rsidRPr="003772F8">
        <w:t>Sixth Form Heads</w:t>
      </w:r>
    </w:p>
    <w:p w14:paraId="3DDD58E8" w14:textId="77777777" w:rsidR="00A82A69" w:rsidRPr="003772F8" w:rsidRDefault="00A82A69" w:rsidP="00A82A69">
      <w:pPr>
        <w:ind w:left="2880"/>
      </w:pPr>
      <w:r w:rsidRPr="003772F8">
        <w:t>Student Support Services</w:t>
      </w:r>
    </w:p>
    <w:p w14:paraId="6FA89345" w14:textId="77777777" w:rsidR="00623225" w:rsidRPr="003772F8" w:rsidRDefault="00A82A69" w:rsidP="00A82A69">
      <w:pPr>
        <w:ind w:left="2160" w:firstLine="720"/>
      </w:pPr>
      <w:r w:rsidRPr="003772F8">
        <w:t xml:space="preserve">Jewish organisations </w:t>
      </w:r>
    </w:p>
    <w:p w14:paraId="3126B9D9" w14:textId="6AC76757" w:rsidR="00A82A69" w:rsidRPr="003772F8" w:rsidRDefault="00A82A69" w:rsidP="00A82A69">
      <w:pPr>
        <w:ind w:left="2160" w:firstLine="720"/>
      </w:pPr>
      <w:r w:rsidRPr="003772F8">
        <w:t>Governors</w:t>
      </w:r>
      <w:r w:rsidR="00302E6C" w:rsidRPr="003772F8">
        <w:t xml:space="preserve"> and Trustees</w:t>
      </w:r>
    </w:p>
    <w:p w14:paraId="35B4965F" w14:textId="77777777" w:rsidR="00A82A69" w:rsidRPr="003772F8" w:rsidRDefault="00A82A69" w:rsidP="00A82A69">
      <w:pPr>
        <w:ind w:left="2160" w:firstLine="720"/>
      </w:pPr>
      <w:r w:rsidRPr="003772F8">
        <w:t>Parents</w:t>
      </w:r>
    </w:p>
    <w:p w14:paraId="6BF97A80" w14:textId="77777777" w:rsidR="00A82A69" w:rsidRPr="003772F8" w:rsidRDefault="00A82A69" w:rsidP="00A82A69"/>
    <w:p w14:paraId="5CDD5EFC" w14:textId="77777777" w:rsidR="00A82A69" w:rsidRPr="003772F8" w:rsidRDefault="00A82A69" w:rsidP="00A82A69"/>
    <w:p w14:paraId="3391C556" w14:textId="77777777" w:rsidR="00A82A69" w:rsidRPr="003772F8" w:rsidRDefault="00A82A69" w:rsidP="00A82A69">
      <w:r w:rsidRPr="003772F8">
        <w:rPr>
          <w:b/>
          <w:bCs/>
        </w:rPr>
        <w:t>Working Time</w:t>
      </w:r>
      <w:r w:rsidRPr="003772F8">
        <w:t xml:space="preserve">: </w:t>
      </w:r>
      <w:r w:rsidRPr="003772F8">
        <w:tab/>
      </w:r>
      <w:r w:rsidRPr="003772F8">
        <w:tab/>
      </w:r>
      <w:r w:rsidRPr="003772F8">
        <w:tab/>
        <w:t>195 days per year. Full time</w:t>
      </w:r>
      <w:r w:rsidRPr="003772F8">
        <w:tab/>
      </w:r>
      <w:r w:rsidRPr="003772F8">
        <w:tab/>
      </w:r>
      <w:r w:rsidRPr="003772F8">
        <w:tab/>
      </w:r>
    </w:p>
    <w:p w14:paraId="7A4C3B45" w14:textId="77777777" w:rsidR="00A82A69" w:rsidRPr="003772F8" w:rsidRDefault="00A82A69" w:rsidP="00A82A69">
      <w:r w:rsidRPr="003772F8">
        <w:t xml:space="preserve"> </w:t>
      </w:r>
    </w:p>
    <w:p w14:paraId="598ACDC3" w14:textId="77777777" w:rsidR="00A82A69" w:rsidRPr="003772F8" w:rsidRDefault="00A82A69" w:rsidP="00A82A69"/>
    <w:p w14:paraId="3D0489E2" w14:textId="77777777" w:rsidR="00A82A69" w:rsidRPr="003772F8" w:rsidRDefault="00A82A69" w:rsidP="00A82A69"/>
    <w:p w14:paraId="722A66FC" w14:textId="77777777" w:rsidR="00A82A69" w:rsidRPr="003772F8" w:rsidRDefault="00A82A69" w:rsidP="00A82A69"/>
    <w:p w14:paraId="5FBDC11D" w14:textId="77777777" w:rsidR="00A82A69" w:rsidRPr="003772F8" w:rsidRDefault="00A82A69" w:rsidP="00A82A69"/>
    <w:p w14:paraId="0DA66136" w14:textId="77777777" w:rsidR="00A82A69" w:rsidRPr="003772F8" w:rsidRDefault="00204CB0" w:rsidP="00204CB0">
      <w:r w:rsidRPr="003772F8">
        <w:rPr>
          <w:b/>
          <w:bCs/>
        </w:rPr>
        <w:t>Disclosure Level:</w:t>
      </w:r>
      <w:r w:rsidRPr="003772F8">
        <w:t xml:space="preserve"> </w:t>
      </w:r>
      <w:r w:rsidRPr="003772F8">
        <w:tab/>
      </w:r>
      <w:r w:rsidRPr="003772F8">
        <w:tab/>
      </w:r>
      <w:r w:rsidR="00A82A69" w:rsidRPr="003772F8">
        <w:t xml:space="preserve">Enhanced </w:t>
      </w:r>
      <w:r w:rsidR="00A82A69" w:rsidRPr="003772F8">
        <w:tab/>
      </w:r>
      <w:r w:rsidR="00A82A69" w:rsidRPr="003772F8">
        <w:tab/>
      </w:r>
      <w:r w:rsidR="00A82A69" w:rsidRPr="003772F8">
        <w:tab/>
        <w:t xml:space="preserve"> </w:t>
      </w:r>
    </w:p>
    <w:p w14:paraId="42EC08C4" w14:textId="77777777" w:rsidR="00A82A69" w:rsidRPr="003772F8" w:rsidRDefault="00A82A69" w:rsidP="00A82A69"/>
    <w:p w14:paraId="74193139" w14:textId="77777777" w:rsidR="00A82A69" w:rsidRPr="003772F8" w:rsidRDefault="00A82A69" w:rsidP="00A82A69">
      <w:r w:rsidRPr="003772F8">
        <w:rPr>
          <w:b/>
          <w:bCs/>
        </w:rPr>
        <w:t>Duties</w:t>
      </w:r>
      <w:r w:rsidRPr="003772F8">
        <w:t>:</w:t>
      </w:r>
      <w:r w:rsidRPr="003772F8">
        <w:tab/>
      </w:r>
      <w:r w:rsidRPr="003772F8">
        <w:tab/>
      </w:r>
      <w:r w:rsidRPr="003772F8">
        <w:tab/>
      </w:r>
      <w:r w:rsidRPr="003772F8">
        <w:tab/>
        <w:t>The School Teachers' Pay and Conditions Document</w:t>
      </w:r>
    </w:p>
    <w:p w14:paraId="058258BD" w14:textId="77777777" w:rsidR="00A82A69" w:rsidRPr="003772F8" w:rsidRDefault="00A82A69" w:rsidP="00A82A69">
      <w:pPr>
        <w:ind w:left="2880"/>
      </w:pPr>
      <w:r w:rsidRPr="003772F8">
        <w:t xml:space="preserve">(Part XI) specifies the general professional duties of all teachers. In addition, certain particular duties are reasonably required to be exercised and completed in a satisfactory manner. </w:t>
      </w:r>
    </w:p>
    <w:p w14:paraId="44F5E45B" w14:textId="405790FE" w:rsidR="00A82A69" w:rsidRPr="003772F8" w:rsidRDefault="00A82A69" w:rsidP="00A82A69"/>
    <w:p w14:paraId="28464150" w14:textId="77777777" w:rsidR="00A82A69" w:rsidRPr="00204CB0" w:rsidRDefault="00A82A69" w:rsidP="00A82A69">
      <w:pPr>
        <w:rPr>
          <w:sz w:val="21"/>
          <w:szCs w:val="21"/>
        </w:rPr>
      </w:pPr>
    </w:p>
    <w:p w14:paraId="2A447421" w14:textId="77777777" w:rsidR="00A82A69" w:rsidRPr="00204CB0" w:rsidRDefault="00A82A69" w:rsidP="00A82A69">
      <w:pPr>
        <w:rPr>
          <w:sz w:val="21"/>
          <w:szCs w:val="21"/>
        </w:rPr>
      </w:pPr>
      <w:r w:rsidRPr="00204CB0">
        <w:rPr>
          <w:noProof/>
          <w:sz w:val="21"/>
          <w:szCs w:val="21"/>
          <w:lang w:eastAsia="en-GB"/>
        </w:rPr>
        <w:drawing>
          <wp:inline distT="0" distB="0" distL="0" distR="0" wp14:anchorId="5F3BC8CF" wp14:editId="1393A204">
            <wp:extent cx="5328285" cy="184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285" cy="18415"/>
                    </a:xfrm>
                    <a:prstGeom prst="rect">
                      <a:avLst/>
                    </a:prstGeom>
                    <a:noFill/>
                  </pic:spPr>
                </pic:pic>
              </a:graphicData>
            </a:graphic>
          </wp:inline>
        </w:drawing>
      </w:r>
    </w:p>
    <w:p w14:paraId="1F27D634" w14:textId="77777777" w:rsidR="00A82A69" w:rsidRPr="00204CB0" w:rsidRDefault="00A82A69" w:rsidP="00302E6C">
      <w:pPr>
        <w:jc w:val="left"/>
        <w:rPr>
          <w:sz w:val="21"/>
          <w:szCs w:val="21"/>
        </w:rPr>
      </w:pPr>
    </w:p>
    <w:p w14:paraId="2C73F28E" w14:textId="0815559A" w:rsidR="00893DEF" w:rsidRDefault="00893DEF" w:rsidP="00302E6C">
      <w:pPr>
        <w:jc w:val="left"/>
        <w:rPr>
          <w:b/>
          <w:bCs/>
          <w:sz w:val="21"/>
          <w:szCs w:val="21"/>
        </w:rPr>
      </w:pPr>
      <w:r>
        <w:rPr>
          <w:b/>
          <w:bCs/>
          <w:sz w:val="21"/>
          <w:szCs w:val="21"/>
        </w:rPr>
        <w:t xml:space="preserve">Summary: the role of </w:t>
      </w:r>
      <w:r w:rsidR="00710D62">
        <w:rPr>
          <w:b/>
          <w:bCs/>
          <w:sz w:val="21"/>
          <w:szCs w:val="21"/>
        </w:rPr>
        <w:t>Menahel(es)</w:t>
      </w:r>
      <w:r>
        <w:rPr>
          <w:b/>
          <w:bCs/>
          <w:sz w:val="21"/>
          <w:szCs w:val="21"/>
        </w:rPr>
        <w:t xml:space="preserve"> is new to Hasmo</w:t>
      </w:r>
      <w:r w:rsidR="00334C5E">
        <w:rPr>
          <w:b/>
          <w:bCs/>
          <w:sz w:val="21"/>
          <w:szCs w:val="21"/>
        </w:rPr>
        <w:t>n</w:t>
      </w:r>
      <w:r>
        <w:rPr>
          <w:b/>
          <w:bCs/>
          <w:sz w:val="21"/>
          <w:szCs w:val="21"/>
        </w:rPr>
        <w:t xml:space="preserve">ean and therefore subject to further development and definition. </w:t>
      </w:r>
    </w:p>
    <w:p w14:paraId="3DA26A64" w14:textId="29E8D44E" w:rsidR="00175CD5" w:rsidRDefault="00A265AF" w:rsidP="00302E6C">
      <w:pPr>
        <w:jc w:val="left"/>
        <w:rPr>
          <w:b/>
          <w:bCs/>
          <w:sz w:val="21"/>
          <w:szCs w:val="21"/>
        </w:rPr>
      </w:pPr>
      <w:r>
        <w:rPr>
          <w:b/>
          <w:bCs/>
          <w:sz w:val="21"/>
          <w:szCs w:val="21"/>
        </w:rPr>
        <w:t xml:space="preserve">Hasmonean is a community school that aims to serve a range of Torah observant community members. </w:t>
      </w:r>
      <w:r w:rsidR="00893DEF">
        <w:rPr>
          <w:b/>
          <w:bCs/>
          <w:sz w:val="21"/>
          <w:szCs w:val="21"/>
        </w:rPr>
        <w:t>The core purpose of the position is to create a strong centrality of th</w:t>
      </w:r>
      <w:r w:rsidR="00AB0F5F">
        <w:rPr>
          <w:b/>
          <w:bCs/>
          <w:sz w:val="21"/>
          <w:szCs w:val="21"/>
        </w:rPr>
        <w:t>e principle of Torah im Derech E</w:t>
      </w:r>
      <w:r w:rsidR="00893DEF">
        <w:rPr>
          <w:b/>
          <w:bCs/>
          <w:sz w:val="21"/>
          <w:szCs w:val="21"/>
        </w:rPr>
        <w:t>retz throughout the school and to promote it throughout the wider community</w:t>
      </w:r>
      <w:r>
        <w:rPr>
          <w:b/>
          <w:bCs/>
          <w:sz w:val="21"/>
          <w:szCs w:val="21"/>
        </w:rPr>
        <w:t>.</w:t>
      </w:r>
      <w:r w:rsidR="00893DEF">
        <w:rPr>
          <w:b/>
          <w:bCs/>
          <w:sz w:val="21"/>
          <w:szCs w:val="21"/>
        </w:rPr>
        <w:t xml:space="preserve"> </w:t>
      </w:r>
    </w:p>
    <w:p w14:paraId="05970D61" w14:textId="5731EE15" w:rsidR="00175CD5" w:rsidRDefault="00893DEF" w:rsidP="00302E6C">
      <w:pPr>
        <w:jc w:val="left"/>
        <w:rPr>
          <w:b/>
          <w:bCs/>
          <w:sz w:val="21"/>
          <w:szCs w:val="21"/>
        </w:rPr>
      </w:pPr>
      <w:r>
        <w:rPr>
          <w:b/>
          <w:bCs/>
          <w:sz w:val="21"/>
          <w:szCs w:val="21"/>
        </w:rPr>
        <w:t xml:space="preserve">The </w:t>
      </w:r>
      <w:r w:rsidR="00710D62">
        <w:rPr>
          <w:b/>
          <w:bCs/>
          <w:sz w:val="21"/>
          <w:szCs w:val="21"/>
        </w:rPr>
        <w:t>Menahel(es)</w:t>
      </w:r>
      <w:r>
        <w:rPr>
          <w:b/>
          <w:bCs/>
          <w:sz w:val="21"/>
          <w:szCs w:val="21"/>
        </w:rPr>
        <w:t xml:space="preserve"> will </w:t>
      </w:r>
      <w:r w:rsidR="00175CD5">
        <w:rPr>
          <w:b/>
          <w:bCs/>
          <w:sz w:val="21"/>
          <w:szCs w:val="21"/>
        </w:rPr>
        <w:t xml:space="preserve">primarily be responsible for redesigning and promoting the Midrasha </w:t>
      </w:r>
      <w:r w:rsidR="00334C5E">
        <w:rPr>
          <w:b/>
          <w:bCs/>
          <w:sz w:val="21"/>
          <w:szCs w:val="21"/>
        </w:rPr>
        <w:t>and</w:t>
      </w:r>
      <w:r w:rsidR="00175CD5">
        <w:rPr>
          <w:b/>
          <w:bCs/>
          <w:sz w:val="21"/>
          <w:szCs w:val="21"/>
        </w:rPr>
        <w:t xml:space="preserve"> </w:t>
      </w:r>
      <w:r w:rsidR="00A16C31">
        <w:rPr>
          <w:b/>
          <w:bCs/>
          <w:sz w:val="21"/>
          <w:szCs w:val="21"/>
        </w:rPr>
        <w:t>will</w:t>
      </w:r>
      <w:r w:rsidR="00175CD5">
        <w:rPr>
          <w:b/>
          <w:bCs/>
          <w:sz w:val="21"/>
          <w:szCs w:val="21"/>
        </w:rPr>
        <w:t xml:space="preserve"> have </w:t>
      </w:r>
      <w:r w:rsidR="00AB0F5F">
        <w:rPr>
          <w:b/>
          <w:bCs/>
          <w:sz w:val="21"/>
          <w:szCs w:val="21"/>
        </w:rPr>
        <w:t>overall responsibility for the K</w:t>
      </w:r>
      <w:r w:rsidR="00175CD5">
        <w:rPr>
          <w:b/>
          <w:bCs/>
          <w:sz w:val="21"/>
          <w:szCs w:val="21"/>
        </w:rPr>
        <w:t xml:space="preserve">odesh provision in the school. </w:t>
      </w:r>
    </w:p>
    <w:p w14:paraId="59CF1F54" w14:textId="32BE3103" w:rsidR="00175CD5" w:rsidRDefault="00334C5E" w:rsidP="00302E6C">
      <w:pPr>
        <w:jc w:val="left"/>
        <w:rPr>
          <w:b/>
          <w:bCs/>
          <w:sz w:val="21"/>
          <w:szCs w:val="21"/>
        </w:rPr>
      </w:pPr>
      <w:r>
        <w:rPr>
          <w:b/>
          <w:bCs/>
          <w:sz w:val="21"/>
          <w:szCs w:val="21"/>
        </w:rPr>
        <w:t>(S)he</w:t>
      </w:r>
      <w:r w:rsidR="00175CD5">
        <w:rPr>
          <w:b/>
          <w:bCs/>
          <w:sz w:val="21"/>
          <w:szCs w:val="21"/>
        </w:rPr>
        <w:t xml:space="preserve"> will </w:t>
      </w:r>
      <w:r w:rsidR="00893DEF">
        <w:rPr>
          <w:b/>
          <w:bCs/>
          <w:sz w:val="21"/>
          <w:szCs w:val="21"/>
        </w:rPr>
        <w:t xml:space="preserve">seek to inspire the girls </w:t>
      </w:r>
      <w:r w:rsidR="00A265AF">
        <w:rPr>
          <w:b/>
          <w:bCs/>
          <w:sz w:val="21"/>
          <w:szCs w:val="21"/>
        </w:rPr>
        <w:t>toward a</w:t>
      </w:r>
      <w:r w:rsidR="00893DEF">
        <w:rPr>
          <w:b/>
          <w:bCs/>
          <w:sz w:val="21"/>
          <w:szCs w:val="21"/>
        </w:rPr>
        <w:t xml:space="preserve"> passion for living as Torah observant women, </w:t>
      </w:r>
      <w:r w:rsidR="00A265AF">
        <w:rPr>
          <w:b/>
          <w:bCs/>
          <w:sz w:val="21"/>
          <w:szCs w:val="21"/>
        </w:rPr>
        <w:t xml:space="preserve">contributing to their broader communities, </w:t>
      </w:r>
      <w:r w:rsidR="00893DEF">
        <w:rPr>
          <w:b/>
          <w:bCs/>
          <w:sz w:val="21"/>
          <w:szCs w:val="21"/>
        </w:rPr>
        <w:t xml:space="preserve">through </w:t>
      </w:r>
      <w:r w:rsidR="006401C1">
        <w:rPr>
          <w:b/>
          <w:bCs/>
          <w:sz w:val="21"/>
          <w:szCs w:val="21"/>
        </w:rPr>
        <w:t>his/</w:t>
      </w:r>
      <w:r w:rsidR="00893DEF">
        <w:rPr>
          <w:b/>
          <w:bCs/>
          <w:sz w:val="21"/>
          <w:szCs w:val="21"/>
        </w:rPr>
        <w:t>her own passion and commitment to Torah values</w:t>
      </w:r>
      <w:r w:rsidR="00A265AF">
        <w:rPr>
          <w:b/>
          <w:bCs/>
          <w:sz w:val="21"/>
          <w:szCs w:val="21"/>
        </w:rPr>
        <w:t xml:space="preserve">. </w:t>
      </w:r>
    </w:p>
    <w:p w14:paraId="7462121D" w14:textId="77777777" w:rsidR="003A7C06" w:rsidRDefault="003A7C06" w:rsidP="00302E6C">
      <w:pPr>
        <w:jc w:val="left"/>
        <w:rPr>
          <w:b/>
          <w:bCs/>
          <w:sz w:val="21"/>
          <w:szCs w:val="21"/>
        </w:rPr>
      </w:pPr>
    </w:p>
    <w:p w14:paraId="715DD95E" w14:textId="77777777" w:rsidR="003A7C06" w:rsidRDefault="003A7C06" w:rsidP="00302E6C">
      <w:pPr>
        <w:jc w:val="left"/>
        <w:rPr>
          <w:b/>
          <w:bCs/>
          <w:sz w:val="21"/>
          <w:szCs w:val="21"/>
        </w:rPr>
      </w:pPr>
    </w:p>
    <w:p w14:paraId="788A5D7D" w14:textId="5D31473B" w:rsidR="00175CD5" w:rsidRDefault="00334C5E" w:rsidP="00302E6C">
      <w:pPr>
        <w:jc w:val="left"/>
        <w:rPr>
          <w:b/>
          <w:bCs/>
          <w:sz w:val="21"/>
          <w:szCs w:val="21"/>
        </w:rPr>
      </w:pPr>
      <w:r>
        <w:rPr>
          <w:b/>
          <w:bCs/>
          <w:sz w:val="21"/>
          <w:szCs w:val="21"/>
        </w:rPr>
        <w:t>(S)he</w:t>
      </w:r>
      <w:r w:rsidR="00A265AF">
        <w:rPr>
          <w:b/>
          <w:bCs/>
          <w:sz w:val="21"/>
          <w:szCs w:val="21"/>
        </w:rPr>
        <w:t xml:space="preserve"> will have extensive experience educating </w:t>
      </w:r>
      <w:r w:rsidR="00175CD5">
        <w:rPr>
          <w:b/>
          <w:bCs/>
          <w:sz w:val="21"/>
          <w:szCs w:val="21"/>
        </w:rPr>
        <w:t xml:space="preserve">a wide range of </w:t>
      </w:r>
      <w:r w:rsidR="00A265AF">
        <w:rPr>
          <w:b/>
          <w:bCs/>
          <w:sz w:val="21"/>
          <w:szCs w:val="21"/>
        </w:rPr>
        <w:t xml:space="preserve">students and a strong background in analytic and textual skills in order to </w:t>
      </w:r>
      <w:r w:rsidR="00175CD5">
        <w:rPr>
          <w:b/>
          <w:bCs/>
          <w:sz w:val="21"/>
          <w:szCs w:val="21"/>
        </w:rPr>
        <w:t xml:space="preserve">significantly </w:t>
      </w:r>
      <w:r w:rsidR="00A265AF">
        <w:rPr>
          <w:b/>
          <w:bCs/>
          <w:sz w:val="21"/>
          <w:szCs w:val="21"/>
        </w:rPr>
        <w:t>raise the standard of kodesh provision in the school</w:t>
      </w:r>
      <w:r w:rsidR="00175CD5">
        <w:rPr>
          <w:b/>
          <w:bCs/>
          <w:sz w:val="21"/>
          <w:szCs w:val="21"/>
        </w:rPr>
        <w:t>, creat</w:t>
      </w:r>
      <w:r w:rsidR="003A7C06">
        <w:rPr>
          <w:b/>
          <w:bCs/>
          <w:sz w:val="21"/>
          <w:szCs w:val="21"/>
        </w:rPr>
        <w:t>ing an atmosphere of excellence while understanding individual student’s requisites to succeed</w:t>
      </w:r>
      <w:r w:rsidR="00A265AF">
        <w:rPr>
          <w:b/>
          <w:bCs/>
          <w:sz w:val="21"/>
          <w:szCs w:val="21"/>
        </w:rPr>
        <w:t xml:space="preserve">. </w:t>
      </w:r>
    </w:p>
    <w:p w14:paraId="58A838FE" w14:textId="115C35E2" w:rsidR="00175CD5" w:rsidRDefault="00334C5E" w:rsidP="00302E6C">
      <w:pPr>
        <w:jc w:val="left"/>
        <w:rPr>
          <w:b/>
          <w:bCs/>
          <w:sz w:val="21"/>
          <w:szCs w:val="21"/>
        </w:rPr>
      </w:pPr>
      <w:r>
        <w:rPr>
          <w:b/>
          <w:bCs/>
          <w:sz w:val="21"/>
          <w:szCs w:val="21"/>
        </w:rPr>
        <w:t>(S</w:t>
      </w:r>
      <w:r w:rsidR="00A16C31">
        <w:rPr>
          <w:b/>
          <w:bCs/>
          <w:sz w:val="21"/>
          <w:szCs w:val="21"/>
        </w:rPr>
        <w:t>)he</w:t>
      </w:r>
      <w:r w:rsidR="00175CD5">
        <w:rPr>
          <w:b/>
          <w:bCs/>
          <w:sz w:val="21"/>
          <w:szCs w:val="21"/>
        </w:rPr>
        <w:t xml:space="preserve"> will have creative and innovative approaches toward inspiring and motivating the Hasmonean students to achieve their pote</w:t>
      </w:r>
      <w:r w:rsidR="009627EE">
        <w:rPr>
          <w:b/>
          <w:bCs/>
          <w:sz w:val="21"/>
          <w:szCs w:val="21"/>
        </w:rPr>
        <w:t>ntial: spiritually, emotionally</w:t>
      </w:r>
      <w:r w:rsidR="00175CD5">
        <w:rPr>
          <w:b/>
          <w:bCs/>
          <w:sz w:val="21"/>
          <w:szCs w:val="21"/>
        </w:rPr>
        <w:t xml:space="preserve"> and interpersonally.  </w:t>
      </w:r>
    </w:p>
    <w:p w14:paraId="0959E7B9" w14:textId="1AB8ED8C" w:rsidR="00623225" w:rsidRDefault="00334C5E" w:rsidP="00302E6C">
      <w:pPr>
        <w:jc w:val="left"/>
        <w:rPr>
          <w:b/>
          <w:bCs/>
          <w:sz w:val="21"/>
          <w:szCs w:val="21"/>
        </w:rPr>
      </w:pPr>
      <w:r>
        <w:rPr>
          <w:b/>
          <w:bCs/>
          <w:sz w:val="21"/>
          <w:szCs w:val="21"/>
        </w:rPr>
        <w:t>(S)he</w:t>
      </w:r>
      <w:r w:rsidR="00A265AF">
        <w:rPr>
          <w:b/>
          <w:bCs/>
          <w:sz w:val="21"/>
          <w:szCs w:val="21"/>
        </w:rPr>
        <w:t xml:space="preserve"> will have excellent interpersonal skills to manage a large team of teachers and staff</w:t>
      </w:r>
      <w:r w:rsidR="00175CD5">
        <w:rPr>
          <w:b/>
          <w:bCs/>
          <w:sz w:val="21"/>
          <w:szCs w:val="21"/>
        </w:rPr>
        <w:t xml:space="preserve">. </w:t>
      </w:r>
      <w:r w:rsidR="00A265AF">
        <w:rPr>
          <w:b/>
          <w:bCs/>
          <w:sz w:val="21"/>
          <w:szCs w:val="21"/>
        </w:rPr>
        <w:t xml:space="preserve"> </w:t>
      </w:r>
      <w:r w:rsidR="003A7C06">
        <w:rPr>
          <w:b/>
          <w:bCs/>
          <w:sz w:val="21"/>
          <w:szCs w:val="21"/>
        </w:rPr>
        <w:t>The role is varied and dem</w:t>
      </w:r>
      <w:r w:rsidR="00AF2870">
        <w:rPr>
          <w:b/>
          <w:bCs/>
          <w:sz w:val="21"/>
          <w:szCs w:val="21"/>
        </w:rPr>
        <w:t xml:space="preserve">anding and as such, requires </w:t>
      </w:r>
      <w:r w:rsidR="003A7C06">
        <w:rPr>
          <w:b/>
          <w:bCs/>
          <w:sz w:val="21"/>
          <w:szCs w:val="21"/>
        </w:rPr>
        <w:t xml:space="preserve">wisdom, inner strength, integrity and above all, commitment. </w:t>
      </w:r>
    </w:p>
    <w:p w14:paraId="52484218" w14:textId="77777777" w:rsidR="00623225" w:rsidRDefault="00623225" w:rsidP="00302E6C">
      <w:pPr>
        <w:jc w:val="left"/>
        <w:rPr>
          <w:b/>
          <w:bCs/>
          <w:sz w:val="21"/>
          <w:szCs w:val="21"/>
        </w:rPr>
      </w:pPr>
    </w:p>
    <w:p w14:paraId="391C79E5" w14:textId="77777777" w:rsidR="00623225" w:rsidRDefault="00623225" w:rsidP="00302E6C">
      <w:pPr>
        <w:jc w:val="left"/>
        <w:rPr>
          <w:b/>
          <w:bCs/>
          <w:sz w:val="21"/>
          <w:szCs w:val="21"/>
        </w:rPr>
      </w:pPr>
    </w:p>
    <w:p w14:paraId="0D6C3821" w14:textId="1265A67D" w:rsidR="00A82A69" w:rsidRPr="00204CB0" w:rsidRDefault="00A82A69" w:rsidP="00302E6C">
      <w:pPr>
        <w:jc w:val="left"/>
        <w:rPr>
          <w:b/>
          <w:bCs/>
          <w:sz w:val="21"/>
          <w:szCs w:val="21"/>
        </w:rPr>
      </w:pPr>
      <w:r w:rsidRPr="00204CB0">
        <w:rPr>
          <w:b/>
          <w:bCs/>
          <w:sz w:val="21"/>
          <w:szCs w:val="21"/>
        </w:rPr>
        <w:t xml:space="preserve">Core Purpose of the </w:t>
      </w:r>
      <w:r w:rsidR="00710D62">
        <w:rPr>
          <w:b/>
          <w:bCs/>
          <w:sz w:val="21"/>
          <w:szCs w:val="21"/>
        </w:rPr>
        <w:t>Menahel(es)</w:t>
      </w:r>
      <w:r w:rsidR="00350841">
        <w:rPr>
          <w:b/>
          <w:bCs/>
          <w:sz w:val="21"/>
          <w:szCs w:val="21"/>
        </w:rPr>
        <w:t xml:space="preserve"> </w:t>
      </w:r>
      <w:r w:rsidRPr="00204CB0">
        <w:rPr>
          <w:b/>
          <w:bCs/>
          <w:sz w:val="21"/>
          <w:szCs w:val="21"/>
        </w:rPr>
        <w:t>– Girls’ School</w:t>
      </w:r>
    </w:p>
    <w:p w14:paraId="0BB1FEBE" w14:textId="77777777" w:rsidR="00A82A69" w:rsidRPr="00204CB0" w:rsidRDefault="00A82A69" w:rsidP="00302E6C">
      <w:pPr>
        <w:jc w:val="left"/>
        <w:rPr>
          <w:sz w:val="21"/>
          <w:szCs w:val="21"/>
        </w:rPr>
      </w:pPr>
    </w:p>
    <w:p w14:paraId="3605B38D" w14:textId="76CE52B5" w:rsidR="00593E0F" w:rsidRPr="00511297" w:rsidRDefault="00350841" w:rsidP="00593E0F">
      <w:pPr>
        <w:pStyle w:val="ListParagraph"/>
        <w:numPr>
          <w:ilvl w:val="0"/>
          <w:numId w:val="9"/>
        </w:numPr>
      </w:pPr>
      <w:r w:rsidRPr="00593E0F">
        <w:t xml:space="preserve">Ensuring that Torah </w:t>
      </w:r>
      <w:r w:rsidR="00C018D2" w:rsidRPr="00593E0F">
        <w:t>Im</w:t>
      </w:r>
      <w:r w:rsidR="009627EE" w:rsidRPr="00593E0F">
        <w:t xml:space="preserve"> D</w:t>
      </w:r>
      <w:r w:rsidR="00194599" w:rsidRPr="00593E0F">
        <w:t xml:space="preserve">erech Eretz </w:t>
      </w:r>
      <w:r w:rsidR="009C6DF6">
        <w:t xml:space="preserve">(under the guidance of the JSSM/ Elector Rabbonim) </w:t>
      </w:r>
      <w:r w:rsidRPr="00593E0F">
        <w:t xml:space="preserve">is the </w:t>
      </w:r>
      <w:r w:rsidR="00EE35B9" w:rsidRPr="00593E0F">
        <w:t xml:space="preserve">central and </w:t>
      </w:r>
      <w:r w:rsidRPr="00593E0F">
        <w:t xml:space="preserve">overarching guiding </w:t>
      </w:r>
      <w:r w:rsidRPr="00511297">
        <w:t xml:space="preserve">principle </w:t>
      </w:r>
      <w:r w:rsidR="00EE35B9" w:rsidRPr="00511297">
        <w:t>of</w:t>
      </w:r>
      <w:r w:rsidRPr="00511297">
        <w:t xml:space="preserve"> the </w:t>
      </w:r>
      <w:r w:rsidR="00EE35B9" w:rsidRPr="00511297">
        <w:t>SLT’s decision making processes</w:t>
      </w:r>
      <w:r w:rsidRPr="00511297">
        <w:t>,</w:t>
      </w:r>
      <w:r w:rsidR="00EE35B9" w:rsidRPr="00511297">
        <w:t xml:space="preserve"> in both </w:t>
      </w:r>
      <w:r w:rsidRPr="00511297">
        <w:t>a</w:t>
      </w:r>
      <w:r w:rsidR="00EE35B9" w:rsidRPr="00511297">
        <w:t xml:space="preserve">cademic and informal education, and is reflected and felt throughout the school. </w:t>
      </w:r>
      <w:r w:rsidRPr="00511297">
        <w:t xml:space="preserve">  </w:t>
      </w:r>
    </w:p>
    <w:p w14:paraId="016CC908" w14:textId="57B9325F" w:rsidR="00511297" w:rsidRPr="00511297" w:rsidRDefault="00511297" w:rsidP="00511297">
      <w:pPr>
        <w:pStyle w:val="ListParagraph"/>
        <w:numPr>
          <w:ilvl w:val="0"/>
          <w:numId w:val="9"/>
        </w:numPr>
        <w:jc w:val="left"/>
        <w:rPr>
          <w:rFonts w:ascii="Times" w:eastAsia="Times New Roman" w:hAnsi="Times" w:cs="Times New Roman"/>
          <w:sz w:val="20"/>
          <w:szCs w:val="20"/>
          <w:lang w:bidi="ar-SA"/>
        </w:rPr>
      </w:pPr>
      <w:r w:rsidRPr="00511297">
        <w:rPr>
          <w:rFonts w:ascii="Calibri" w:eastAsia="Times New Roman" w:hAnsi="Calibri" w:cs="Times New Roman"/>
          <w:shd w:val="clear" w:color="auto" w:fill="FFFFFF"/>
          <w:lang w:bidi="ar-SA"/>
        </w:rPr>
        <w:t>Being responsible for the spiritual and emotional wellbeing of the girls within the school</w:t>
      </w:r>
    </w:p>
    <w:p w14:paraId="53D27A5F" w14:textId="13C5EC56" w:rsidR="00EE35B9" w:rsidRPr="00511297" w:rsidRDefault="00A82A69" w:rsidP="00593E0F">
      <w:pPr>
        <w:pStyle w:val="ListParagraph"/>
        <w:numPr>
          <w:ilvl w:val="0"/>
          <w:numId w:val="9"/>
        </w:numPr>
      </w:pPr>
      <w:r w:rsidRPr="00511297">
        <w:t>Ensuring students are stretched, challenged and supported to reach their full potential</w:t>
      </w:r>
    </w:p>
    <w:p w14:paraId="4CAD6B1F" w14:textId="027B4424" w:rsidR="00A82A69" w:rsidRPr="00511297" w:rsidRDefault="00A82A69" w:rsidP="00593E0F">
      <w:pPr>
        <w:pStyle w:val="ListParagraph"/>
        <w:numPr>
          <w:ilvl w:val="0"/>
          <w:numId w:val="9"/>
        </w:numPr>
      </w:pPr>
      <w:r w:rsidRPr="00511297">
        <w:t>Ensuring that teachers are inspired and supported to enable students to reach their full potential</w:t>
      </w:r>
    </w:p>
    <w:p w14:paraId="33F37195" w14:textId="4DF1CB21" w:rsidR="00A82A69" w:rsidRPr="00593E0F" w:rsidRDefault="00A82A69" w:rsidP="00593E0F">
      <w:pPr>
        <w:pStyle w:val="ListParagraph"/>
        <w:numPr>
          <w:ilvl w:val="0"/>
          <w:numId w:val="9"/>
        </w:numPr>
      </w:pPr>
      <w:r w:rsidRPr="00511297">
        <w:t>Ensuring that the curriculum, assessment schedule and standards</w:t>
      </w:r>
      <w:r w:rsidRPr="00593E0F">
        <w:t xml:space="preserve"> of teaching </w:t>
      </w:r>
      <w:r w:rsidR="000A1AD2" w:rsidRPr="00593E0F">
        <w:t xml:space="preserve">and </w:t>
      </w:r>
      <w:r w:rsidRPr="00593E0F">
        <w:t>learning are world class and that they are capable of inspiring and supporting students from a variety of outlooks and backgrounds</w:t>
      </w:r>
    </w:p>
    <w:p w14:paraId="5D0AE357" w14:textId="77777777" w:rsidR="00593E0F" w:rsidRDefault="00A82A69" w:rsidP="00593E0F">
      <w:pPr>
        <w:pStyle w:val="ListParagraph"/>
        <w:numPr>
          <w:ilvl w:val="0"/>
          <w:numId w:val="9"/>
        </w:numPr>
      </w:pPr>
      <w:r w:rsidRPr="00593E0F">
        <w:t xml:space="preserve">Ensuring that the ruach of the </w:t>
      </w:r>
      <w:r w:rsidR="006401C1" w:rsidRPr="00593E0F">
        <w:t>main school and Midrasha are</w:t>
      </w:r>
      <w:r w:rsidRPr="00593E0F">
        <w:t xml:space="preserve"> palpable and that informal and extra-curricular education is of the highest quality</w:t>
      </w:r>
    </w:p>
    <w:p w14:paraId="034C2CDD" w14:textId="05C06769" w:rsidR="00A82A69" w:rsidRPr="00593E0F" w:rsidRDefault="00A82A69" w:rsidP="00593E0F">
      <w:pPr>
        <w:pStyle w:val="ListParagraph"/>
        <w:numPr>
          <w:ilvl w:val="0"/>
          <w:numId w:val="9"/>
        </w:numPr>
      </w:pPr>
      <w:r w:rsidRPr="00593E0F">
        <w:t>Ensuring that systems are in place to ensure that student progress and standards of learning and teaching can be evaluated effectively via the School Evaluation Form and School Development Plan</w:t>
      </w:r>
    </w:p>
    <w:p w14:paraId="1C61D6D4" w14:textId="414BE2B6" w:rsidR="00A82A69" w:rsidRPr="00593E0F" w:rsidRDefault="00A82A69" w:rsidP="00593E0F">
      <w:pPr>
        <w:pStyle w:val="ListParagraph"/>
        <w:numPr>
          <w:ilvl w:val="0"/>
          <w:numId w:val="9"/>
        </w:numPr>
      </w:pPr>
      <w:r w:rsidRPr="00593E0F">
        <w:t xml:space="preserve">To lead, manage and develop all aspects of Jewish Studies at the Girls' School including any extra-curricular/ </w:t>
      </w:r>
      <w:r w:rsidR="006401C1" w:rsidRPr="00593E0F">
        <w:t xml:space="preserve">after school/ </w:t>
      </w:r>
      <w:r w:rsidRPr="00593E0F">
        <w:t>Sunday programmes.</w:t>
      </w:r>
    </w:p>
    <w:p w14:paraId="707B53DD" w14:textId="17454978" w:rsidR="00A82A69" w:rsidRDefault="00A82A69" w:rsidP="00593E0F">
      <w:pPr>
        <w:pStyle w:val="ListParagraph"/>
        <w:numPr>
          <w:ilvl w:val="0"/>
          <w:numId w:val="9"/>
        </w:numPr>
      </w:pPr>
      <w:r w:rsidRPr="00593E0F">
        <w:t xml:space="preserve">To effectively manage and deploy teaching/support staff, financial and physical resources </w:t>
      </w:r>
    </w:p>
    <w:p w14:paraId="582FF433" w14:textId="77777777" w:rsidR="00EF4EEE" w:rsidRPr="00593E0F" w:rsidRDefault="00EF4EEE" w:rsidP="00EF4EEE"/>
    <w:p w14:paraId="464D35C1" w14:textId="77777777" w:rsidR="00A82A69" w:rsidRPr="00593E0F" w:rsidRDefault="00A82A69" w:rsidP="00593E0F"/>
    <w:p w14:paraId="1B13F951" w14:textId="77777777" w:rsidR="002D2AD9" w:rsidRPr="00204CB0" w:rsidRDefault="002D2AD9" w:rsidP="00302E6C">
      <w:pPr>
        <w:jc w:val="left"/>
        <w:rPr>
          <w:sz w:val="21"/>
          <w:szCs w:val="21"/>
        </w:rPr>
      </w:pPr>
    </w:p>
    <w:p w14:paraId="685067D9" w14:textId="77777777" w:rsidR="00A82A69" w:rsidRPr="00204CB0" w:rsidRDefault="00A82A69" w:rsidP="00302E6C">
      <w:pPr>
        <w:jc w:val="left"/>
        <w:rPr>
          <w:b/>
          <w:bCs/>
          <w:sz w:val="21"/>
          <w:szCs w:val="21"/>
        </w:rPr>
      </w:pPr>
      <w:r w:rsidRPr="00204CB0">
        <w:rPr>
          <w:b/>
          <w:bCs/>
          <w:sz w:val="21"/>
          <w:szCs w:val="21"/>
        </w:rPr>
        <w:t>Main Duties</w:t>
      </w:r>
    </w:p>
    <w:p w14:paraId="6FACDE59" w14:textId="77777777" w:rsidR="00A82A69" w:rsidRPr="00204CB0" w:rsidRDefault="00A82A69" w:rsidP="00302E6C">
      <w:pPr>
        <w:jc w:val="left"/>
        <w:rPr>
          <w:sz w:val="21"/>
          <w:szCs w:val="21"/>
        </w:rPr>
      </w:pPr>
    </w:p>
    <w:p w14:paraId="55DAF976" w14:textId="77777777" w:rsidR="002D2AD9" w:rsidRPr="00204CB0" w:rsidRDefault="002D2AD9" w:rsidP="00302E6C">
      <w:pPr>
        <w:jc w:val="left"/>
        <w:rPr>
          <w:sz w:val="21"/>
          <w:szCs w:val="21"/>
        </w:rPr>
      </w:pPr>
    </w:p>
    <w:p w14:paraId="4CA10AE5" w14:textId="77777777" w:rsidR="00A82A69" w:rsidRPr="00204CB0" w:rsidRDefault="00A82A69" w:rsidP="00302E6C">
      <w:pPr>
        <w:jc w:val="left"/>
        <w:rPr>
          <w:b/>
          <w:bCs/>
          <w:sz w:val="21"/>
          <w:szCs w:val="21"/>
        </w:rPr>
      </w:pPr>
      <w:r w:rsidRPr="00204CB0">
        <w:rPr>
          <w:b/>
          <w:bCs/>
          <w:sz w:val="21"/>
          <w:szCs w:val="21"/>
        </w:rPr>
        <w:t>1.</w:t>
      </w:r>
      <w:r w:rsidRPr="00204CB0">
        <w:rPr>
          <w:b/>
          <w:bCs/>
          <w:sz w:val="21"/>
          <w:szCs w:val="21"/>
        </w:rPr>
        <w:tab/>
        <w:t>Operational/ Strategic Planning</w:t>
      </w:r>
    </w:p>
    <w:p w14:paraId="592BC3AA" w14:textId="77777777" w:rsidR="00A82A69" w:rsidRPr="00204CB0" w:rsidRDefault="00A82A69" w:rsidP="00302E6C">
      <w:pPr>
        <w:jc w:val="left"/>
        <w:rPr>
          <w:sz w:val="21"/>
          <w:szCs w:val="21"/>
        </w:rPr>
      </w:pPr>
    </w:p>
    <w:p w14:paraId="7EFE2DBE" w14:textId="77777777" w:rsidR="00A82A69" w:rsidRPr="00204CB0" w:rsidRDefault="00A82A69" w:rsidP="00302E6C">
      <w:pPr>
        <w:jc w:val="left"/>
        <w:rPr>
          <w:sz w:val="21"/>
          <w:szCs w:val="21"/>
        </w:rPr>
      </w:pPr>
      <w:r w:rsidRPr="00204CB0">
        <w:rPr>
          <w:sz w:val="21"/>
          <w:szCs w:val="21"/>
        </w:rPr>
        <w:t>1.1</w:t>
      </w:r>
      <w:r w:rsidRPr="00204CB0">
        <w:rPr>
          <w:sz w:val="21"/>
          <w:szCs w:val="21"/>
        </w:rPr>
        <w:tab/>
        <w:t xml:space="preserve">To lead the development of appropriate </w:t>
      </w:r>
      <w:r w:rsidR="00204CB0" w:rsidRPr="00204CB0">
        <w:rPr>
          <w:sz w:val="21"/>
          <w:szCs w:val="21"/>
        </w:rPr>
        <w:t>syllabuses,</w:t>
      </w:r>
      <w:r w:rsidRPr="00204CB0">
        <w:rPr>
          <w:sz w:val="21"/>
          <w:szCs w:val="21"/>
        </w:rPr>
        <w:t xml:space="preserve"> resources, schemes of work, lesson plans, marking policies, assessment and teaching and learning strategies in the department.</w:t>
      </w:r>
    </w:p>
    <w:p w14:paraId="782DBBD2" w14:textId="77777777" w:rsidR="00A82A69" w:rsidRPr="00204CB0" w:rsidRDefault="00A82A69" w:rsidP="00302E6C">
      <w:pPr>
        <w:jc w:val="left"/>
        <w:rPr>
          <w:sz w:val="21"/>
          <w:szCs w:val="21"/>
        </w:rPr>
      </w:pPr>
      <w:r w:rsidRPr="00204CB0">
        <w:rPr>
          <w:sz w:val="21"/>
          <w:szCs w:val="21"/>
        </w:rPr>
        <w:t>1.2</w:t>
      </w:r>
      <w:r w:rsidRPr="00204CB0">
        <w:rPr>
          <w:sz w:val="21"/>
          <w:szCs w:val="21"/>
        </w:rPr>
        <w:tab/>
        <w:t xml:space="preserve">To </w:t>
      </w:r>
      <w:r w:rsidR="00204CB0" w:rsidRPr="00204CB0">
        <w:rPr>
          <w:sz w:val="21"/>
          <w:szCs w:val="21"/>
        </w:rPr>
        <w:t>supervise and</w:t>
      </w:r>
      <w:r w:rsidRPr="00204CB0">
        <w:rPr>
          <w:sz w:val="21"/>
          <w:szCs w:val="21"/>
        </w:rPr>
        <w:t xml:space="preserve"> monitor the </w:t>
      </w:r>
      <w:r w:rsidR="00204CB0" w:rsidRPr="00204CB0">
        <w:rPr>
          <w:sz w:val="21"/>
          <w:szCs w:val="21"/>
        </w:rPr>
        <w:t>work of</w:t>
      </w:r>
      <w:r w:rsidRPr="00204CB0">
        <w:rPr>
          <w:sz w:val="21"/>
          <w:szCs w:val="21"/>
        </w:rPr>
        <w:t xml:space="preserve"> the </w:t>
      </w:r>
      <w:r w:rsidR="00204CB0" w:rsidRPr="00204CB0">
        <w:rPr>
          <w:sz w:val="21"/>
          <w:szCs w:val="21"/>
        </w:rPr>
        <w:t>subject leaders</w:t>
      </w:r>
      <w:r w:rsidRPr="00204CB0">
        <w:rPr>
          <w:sz w:val="21"/>
          <w:szCs w:val="21"/>
        </w:rPr>
        <w:t xml:space="preserve"> within </w:t>
      </w:r>
      <w:r w:rsidR="00204CB0" w:rsidRPr="00204CB0">
        <w:rPr>
          <w:sz w:val="21"/>
          <w:szCs w:val="21"/>
        </w:rPr>
        <w:t>the Jewish</w:t>
      </w:r>
    </w:p>
    <w:p w14:paraId="0D8B536A" w14:textId="565581B3" w:rsidR="00A82A69" w:rsidRPr="00204CB0" w:rsidRDefault="009627EE" w:rsidP="00302E6C">
      <w:pPr>
        <w:jc w:val="left"/>
        <w:rPr>
          <w:sz w:val="21"/>
          <w:szCs w:val="21"/>
        </w:rPr>
      </w:pPr>
      <w:r>
        <w:rPr>
          <w:sz w:val="21"/>
          <w:szCs w:val="21"/>
        </w:rPr>
        <w:t>S</w:t>
      </w:r>
      <w:r w:rsidR="00A82A69" w:rsidRPr="00204CB0">
        <w:rPr>
          <w:sz w:val="21"/>
          <w:szCs w:val="21"/>
        </w:rPr>
        <w:t xml:space="preserve">tudies Learning Area </w:t>
      </w:r>
    </w:p>
    <w:p w14:paraId="350BC12E" w14:textId="3232CBEC" w:rsidR="00A82A69" w:rsidRPr="00204CB0" w:rsidRDefault="00A82A69" w:rsidP="00302E6C">
      <w:pPr>
        <w:jc w:val="left"/>
        <w:rPr>
          <w:sz w:val="21"/>
          <w:szCs w:val="21"/>
        </w:rPr>
      </w:pPr>
      <w:r w:rsidRPr="00204CB0">
        <w:rPr>
          <w:sz w:val="21"/>
          <w:szCs w:val="21"/>
        </w:rPr>
        <w:t>1.3</w:t>
      </w:r>
      <w:r w:rsidRPr="00204CB0">
        <w:rPr>
          <w:sz w:val="21"/>
          <w:szCs w:val="21"/>
        </w:rPr>
        <w:tab/>
        <w:t xml:space="preserve">To actively </w:t>
      </w:r>
      <w:r w:rsidR="009627EE">
        <w:rPr>
          <w:sz w:val="21"/>
          <w:szCs w:val="21"/>
        </w:rPr>
        <w:t xml:space="preserve">monitor </w:t>
      </w:r>
      <w:r w:rsidRPr="00204CB0">
        <w:rPr>
          <w:sz w:val="21"/>
          <w:szCs w:val="21"/>
        </w:rPr>
        <w:t xml:space="preserve">and </w:t>
      </w:r>
      <w:r w:rsidR="009627EE">
        <w:rPr>
          <w:sz w:val="21"/>
          <w:szCs w:val="21"/>
        </w:rPr>
        <w:t>accelerate</w:t>
      </w:r>
      <w:r w:rsidRPr="00204CB0">
        <w:rPr>
          <w:sz w:val="21"/>
          <w:szCs w:val="21"/>
        </w:rPr>
        <w:t xml:space="preserve"> student progress</w:t>
      </w:r>
    </w:p>
    <w:p w14:paraId="1EFED9FB" w14:textId="794D5787" w:rsidR="00A82A69" w:rsidRPr="00204CB0" w:rsidRDefault="00A82A69" w:rsidP="00302E6C">
      <w:pPr>
        <w:jc w:val="left"/>
        <w:rPr>
          <w:sz w:val="21"/>
          <w:szCs w:val="21"/>
        </w:rPr>
      </w:pPr>
      <w:r w:rsidRPr="00204CB0">
        <w:rPr>
          <w:sz w:val="21"/>
          <w:szCs w:val="21"/>
        </w:rPr>
        <w:t>1.4</w:t>
      </w:r>
      <w:r w:rsidRPr="00204CB0">
        <w:rPr>
          <w:sz w:val="21"/>
          <w:szCs w:val="21"/>
        </w:rPr>
        <w:tab/>
        <w:t xml:space="preserve">To implement School </w:t>
      </w:r>
      <w:r w:rsidR="006401C1">
        <w:rPr>
          <w:sz w:val="21"/>
          <w:szCs w:val="21"/>
        </w:rPr>
        <w:t>p</w:t>
      </w:r>
      <w:r w:rsidRPr="00204CB0">
        <w:rPr>
          <w:sz w:val="21"/>
          <w:szCs w:val="21"/>
        </w:rPr>
        <w:t xml:space="preserve">olicies and </w:t>
      </w:r>
      <w:r w:rsidR="006401C1">
        <w:rPr>
          <w:sz w:val="21"/>
          <w:szCs w:val="21"/>
        </w:rPr>
        <w:t>p</w:t>
      </w:r>
      <w:r w:rsidRPr="00204CB0">
        <w:rPr>
          <w:sz w:val="21"/>
          <w:szCs w:val="21"/>
        </w:rPr>
        <w:t>rocedures</w:t>
      </w:r>
      <w:r w:rsidR="003D4E99">
        <w:rPr>
          <w:sz w:val="21"/>
          <w:szCs w:val="21"/>
        </w:rPr>
        <w:t xml:space="preserve"> (no</w:t>
      </w:r>
      <w:r w:rsidR="009627EE">
        <w:rPr>
          <w:sz w:val="21"/>
          <w:szCs w:val="21"/>
        </w:rPr>
        <w:t>t only those pertaining to the K</w:t>
      </w:r>
      <w:r w:rsidR="003D4E99">
        <w:rPr>
          <w:sz w:val="21"/>
          <w:szCs w:val="21"/>
        </w:rPr>
        <w:t>odesh curriculum)</w:t>
      </w:r>
    </w:p>
    <w:p w14:paraId="31FD249D" w14:textId="34F810A3" w:rsidR="00A82A69" w:rsidRPr="00204CB0" w:rsidRDefault="00A82A69" w:rsidP="00302E6C">
      <w:pPr>
        <w:jc w:val="left"/>
        <w:rPr>
          <w:sz w:val="21"/>
          <w:szCs w:val="21"/>
        </w:rPr>
      </w:pPr>
      <w:r w:rsidRPr="00204CB0">
        <w:rPr>
          <w:sz w:val="21"/>
          <w:szCs w:val="21"/>
        </w:rPr>
        <w:t>1.5</w:t>
      </w:r>
      <w:r w:rsidRPr="00204CB0">
        <w:rPr>
          <w:sz w:val="21"/>
          <w:szCs w:val="21"/>
        </w:rPr>
        <w:tab/>
        <w:t>To work with colleagues to formulate aims, objectives and strategic plans which have coherence and relevance to the needs of students and to the aims, objectives and strategic plans of the School.</w:t>
      </w:r>
    </w:p>
    <w:p w14:paraId="577257E0" w14:textId="77777777" w:rsidR="00A82A69" w:rsidRPr="00204CB0" w:rsidRDefault="00A82A69" w:rsidP="00302E6C">
      <w:pPr>
        <w:jc w:val="left"/>
        <w:rPr>
          <w:sz w:val="21"/>
          <w:szCs w:val="21"/>
        </w:rPr>
      </w:pPr>
      <w:r w:rsidRPr="00204CB0">
        <w:rPr>
          <w:sz w:val="21"/>
          <w:szCs w:val="21"/>
        </w:rPr>
        <w:t>1.6</w:t>
      </w:r>
      <w:r w:rsidRPr="00204CB0">
        <w:rPr>
          <w:sz w:val="21"/>
          <w:szCs w:val="21"/>
        </w:rPr>
        <w:tab/>
        <w:t>To liaise and collabo</w:t>
      </w:r>
      <w:r w:rsidR="0071628B">
        <w:rPr>
          <w:sz w:val="21"/>
          <w:szCs w:val="21"/>
        </w:rPr>
        <w:t>rate where appropriate with other leaders and manager</w:t>
      </w:r>
      <w:r w:rsidRPr="00204CB0">
        <w:rPr>
          <w:sz w:val="21"/>
          <w:szCs w:val="21"/>
        </w:rPr>
        <w:t>s.</w:t>
      </w:r>
    </w:p>
    <w:p w14:paraId="58A21918" w14:textId="77777777" w:rsidR="00A82A69" w:rsidRPr="00204CB0" w:rsidRDefault="00A82A69" w:rsidP="00302E6C">
      <w:pPr>
        <w:jc w:val="left"/>
        <w:rPr>
          <w:sz w:val="21"/>
          <w:szCs w:val="21"/>
        </w:rPr>
      </w:pPr>
      <w:r w:rsidRPr="00204CB0">
        <w:rPr>
          <w:sz w:val="21"/>
          <w:szCs w:val="21"/>
        </w:rPr>
        <w:t>1.7</w:t>
      </w:r>
      <w:r w:rsidRPr="00204CB0">
        <w:rPr>
          <w:sz w:val="21"/>
          <w:szCs w:val="21"/>
        </w:rPr>
        <w:tab/>
        <w:t xml:space="preserve">To lead and manage the business planning function of Jewish </w:t>
      </w:r>
      <w:r w:rsidR="00204CB0" w:rsidRPr="00204CB0">
        <w:rPr>
          <w:sz w:val="21"/>
          <w:szCs w:val="21"/>
        </w:rPr>
        <w:t>Studies and</w:t>
      </w:r>
      <w:r w:rsidRPr="00204CB0">
        <w:rPr>
          <w:sz w:val="21"/>
          <w:szCs w:val="21"/>
        </w:rPr>
        <w:t xml:space="preserve"> to</w:t>
      </w:r>
    </w:p>
    <w:p w14:paraId="5DA99D10" w14:textId="348F630E" w:rsidR="00A82A69" w:rsidRPr="00204CB0" w:rsidRDefault="00A82A69" w:rsidP="00302E6C">
      <w:pPr>
        <w:jc w:val="left"/>
        <w:rPr>
          <w:sz w:val="21"/>
          <w:szCs w:val="21"/>
        </w:rPr>
      </w:pPr>
      <w:r w:rsidRPr="00204CB0">
        <w:rPr>
          <w:sz w:val="21"/>
          <w:szCs w:val="21"/>
        </w:rPr>
        <w:t>ensure that the planning activities of the department reflect the needs of st</w:t>
      </w:r>
      <w:r w:rsidR="009627EE">
        <w:rPr>
          <w:sz w:val="21"/>
          <w:szCs w:val="21"/>
        </w:rPr>
        <w:t xml:space="preserve">udents within the subject area </w:t>
      </w:r>
      <w:r w:rsidRPr="00204CB0">
        <w:rPr>
          <w:sz w:val="21"/>
          <w:szCs w:val="21"/>
        </w:rPr>
        <w:t>and the aims and objectives of the School.</w:t>
      </w:r>
    </w:p>
    <w:p w14:paraId="18A645C6" w14:textId="2B91F5B0" w:rsidR="00A82A69" w:rsidRPr="00204CB0" w:rsidRDefault="00A82A69" w:rsidP="00302E6C">
      <w:pPr>
        <w:jc w:val="left"/>
        <w:rPr>
          <w:sz w:val="21"/>
          <w:szCs w:val="21"/>
        </w:rPr>
      </w:pPr>
      <w:r w:rsidRPr="00204CB0">
        <w:rPr>
          <w:sz w:val="21"/>
          <w:szCs w:val="21"/>
        </w:rPr>
        <w:lastRenderedPageBreak/>
        <w:t>1.8</w:t>
      </w:r>
      <w:r w:rsidRPr="00204CB0">
        <w:rPr>
          <w:sz w:val="21"/>
          <w:szCs w:val="21"/>
        </w:rPr>
        <w:tab/>
        <w:t>To foster and o</w:t>
      </w:r>
      <w:r w:rsidR="0071628B">
        <w:rPr>
          <w:sz w:val="21"/>
          <w:szCs w:val="21"/>
        </w:rPr>
        <w:t>versee the application of I.C.T.</w:t>
      </w:r>
      <w:r w:rsidR="00204CB0" w:rsidRPr="00204CB0">
        <w:rPr>
          <w:sz w:val="21"/>
          <w:szCs w:val="21"/>
        </w:rPr>
        <w:t>, including</w:t>
      </w:r>
      <w:r w:rsidR="00334C5E">
        <w:rPr>
          <w:sz w:val="21"/>
          <w:szCs w:val="21"/>
        </w:rPr>
        <w:t xml:space="preserve"> </w:t>
      </w:r>
      <w:r w:rsidRPr="00204CB0">
        <w:rPr>
          <w:sz w:val="21"/>
          <w:szCs w:val="21"/>
        </w:rPr>
        <w:t>the development of materials for on-line learning as well as other emerging technologies.</w:t>
      </w:r>
    </w:p>
    <w:p w14:paraId="5CF7F658" w14:textId="248E8442" w:rsidR="00A82A69" w:rsidRPr="00204CB0" w:rsidRDefault="00A82A69" w:rsidP="00302E6C">
      <w:pPr>
        <w:jc w:val="left"/>
        <w:rPr>
          <w:sz w:val="21"/>
          <w:szCs w:val="21"/>
        </w:rPr>
      </w:pPr>
      <w:r w:rsidRPr="00204CB0">
        <w:rPr>
          <w:sz w:val="21"/>
          <w:szCs w:val="21"/>
        </w:rPr>
        <w:t>1.9</w:t>
      </w:r>
      <w:r w:rsidRPr="00204CB0">
        <w:rPr>
          <w:sz w:val="21"/>
          <w:szCs w:val="21"/>
        </w:rPr>
        <w:tab/>
      </w:r>
      <w:r w:rsidR="00204CB0" w:rsidRPr="00204CB0">
        <w:rPr>
          <w:sz w:val="21"/>
          <w:szCs w:val="21"/>
        </w:rPr>
        <w:t>To ensure that</w:t>
      </w:r>
      <w:r w:rsidRPr="00204CB0">
        <w:rPr>
          <w:sz w:val="21"/>
          <w:szCs w:val="21"/>
        </w:rPr>
        <w:t xml:space="preserve"> </w:t>
      </w:r>
      <w:r w:rsidR="00204CB0" w:rsidRPr="00204CB0">
        <w:rPr>
          <w:sz w:val="21"/>
          <w:szCs w:val="21"/>
        </w:rPr>
        <w:t>Health and Safety</w:t>
      </w:r>
      <w:r w:rsidR="00302E6C">
        <w:rPr>
          <w:sz w:val="21"/>
          <w:szCs w:val="21"/>
        </w:rPr>
        <w:t xml:space="preserve"> </w:t>
      </w:r>
      <w:r w:rsidR="00204CB0" w:rsidRPr="00204CB0">
        <w:rPr>
          <w:sz w:val="21"/>
          <w:szCs w:val="21"/>
        </w:rPr>
        <w:t xml:space="preserve">policies and </w:t>
      </w:r>
      <w:r w:rsidR="006401C1">
        <w:rPr>
          <w:sz w:val="21"/>
          <w:szCs w:val="21"/>
        </w:rPr>
        <w:t>procedures</w:t>
      </w:r>
      <w:r w:rsidR="00204CB0" w:rsidRPr="00204CB0">
        <w:rPr>
          <w:sz w:val="21"/>
          <w:szCs w:val="21"/>
        </w:rPr>
        <w:t>, including</w:t>
      </w:r>
      <w:r w:rsidRPr="00204CB0">
        <w:rPr>
          <w:sz w:val="21"/>
          <w:szCs w:val="21"/>
        </w:rPr>
        <w:t xml:space="preserve"> Risk</w:t>
      </w:r>
      <w:r w:rsidR="00334C5E">
        <w:rPr>
          <w:sz w:val="21"/>
          <w:szCs w:val="21"/>
        </w:rPr>
        <w:t xml:space="preserve"> </w:t>
      </w:r>
      <w:r w:rsidRPr="00204CB0">
        <w:rPr>
          <w:sz w:val="21"/>
          <w:szCs w:val="21"/>
        </w:rPr>
        <w:t xml:space="preserve">Assessments, throughout the department are in-line with national requirements and are updated where </w:t>
      </w:r>
      <w:r w:rsidR="00204CB0" w:rsidRPr="00204CB0">
        <w:rPr>
          <w:sz w:val="21"/>
          <w:szCs w:val="21"/>
        </w:rPr>
        <w:t>necessary</w:t>
      </w:r>
      <w:r w:rsidRPr="00204CB0">
        <w:rPr>
          <w:sz w:val="21"/>
          <w:szCs w:val="21"/>
        </w:rPr>
        <w:t>.</w:t>
      </w:r>
    </w:p>
    <w:p w14:paraId="2FB27A8B" w14:textId="77777777" w:rsidR="00A82A69" w:rsidRPr="00204CB0" w:rsidRDefault="00A82A69" w:rsidP="00302E6C">
      <w:pPr>
        <w:jc w:val="left"/>
        <w:rPr>
          <w:sz w:val="21"/>
          <w:szCs w:val="21"/>
        </w:rPr>
      </w:pPr>
    </w:p>
    <w:p w14:paraId="6D13E18A" w14:textId="77777777" w:rsidR="002D2AD9" w:rsidRPr="00204CB0" w:rsidRDefault="002D2AD9" w:rsidP="00302E6C">
      <w:pPr>
        <w:jc w:val="left"/>
        <w:rPr>
          <w:sz w:val="21"/>
          <w:szCs w:val="21"/>
        </w:rPr>
      </w:pPr>
    </w:p>
    <w:p w14:paraId="2EC04A11" w14:textId="77777777" w:rsidR="00A82A69" w:rsidRPr="00204CB0" w:rsidRDefault="00A82A69" w:rsidP="00302E6C">
      <w:pPr>
        <w:jc w:val="left"/>
        <w:rPr>
          <w:b/>
          <w:bCs/>
          <w:sz w:val="21"/>
          <w:szCs w:val="21"/>
        </w:rPr>
      </w:pPr>
      <w:r w:rsidRPr="00204CB0">
        <w:rPr>
          <w:b/>
          <w:bCs/>
          <w:sz w:val="21"/>
          <w:szCs w:val="21"/>
        </w:rPr>
        <w:t>2.</w:t>
      </w:r>
      <w:r w:rsidRPr="00204CB0">
        <w:rPr>
          <w:b/>
          <w:bCs/>
          <w:sz w:val="21"/>
          <w:szCs w:val="21"/>
        </w:rPr>
        <w:tab/>
        <w:t>Curriculum Provision</w:t>
      </w:r>
    </w:p>
    <w:p w14:paraId="21E64D69" w14:textId="77777777" w:rsidR="00A82A69" w:rsidRPr="00204CB0" w:rsidRDefault="00A82A69" w:rsidP="00302E6C">
      <w:pPr>
        <w:jc w:val="left"/>
        <w:rPr>
          <w:sz w:val="21"/>
          <w:szCs w:val="21"/>
        </w:rPr>
      </w:pPr>
    </w:p>
    <w:p w14:paraId="7F4688DD" w14:textId="16F4B883" w:rsidR="00A82A69" w:rsidRPr="00204CB0" w:rsidRDefault="00A82A69" w:rsidP="00593E0F">
      <w:pPr>
        <w:jc w:val="left"/>
        <w:rPr>
          <w:sz w:val="21"/>
          <w:szCs w:val="21"/>
        </w:rPr>
      </w:pPr>
      <w:r w:rsidRPr="00204CB0">
        <w:rPr>
          <w:sz w:val="21"/>
          <w:szCs w:val="21"/>
        </w:rPr>
        <w:t>2.1</w:t>
      </w:r>
      <w:r w:rsidRPr="00204CB0">
        <w:rPr>
          <w:sz w:val="21"/>
          <w:szCs w:val="21"/>
        </w:rPr>
        <w:tab/>
        <w:t>To liaise with the Executive Leadership Team and governors to ensure the delivery of an appropriate, comprehensive, high qualit</w:t>
      </w:r>
      <w:r w:rsidR="00204CB0" w:rsidRPr="00204CB0">
        <w:rPr>
          <w:sz w:val="21"/>
          <w:szCs w:val="21"/>
        </w:rPr>
        <w:t xml:space="preserve">y and cost-effective curriculum </w:t>
      </w:r>
      <w:r w:rsidRPr="00204CB0">
        <w:rPr>
          <w:sz w:val="21"/>
          <w:szCs w:val="21"/>
        </w:rPr>
        <w:t>programme</w:t>
      </w:r>
      <w:r w:rsidR="00204CB0" w:rsidRPr="00204CB0">
        <w:rPr>
          <w:sz w:val="21"/>
          <w:szCs w:val="21"/>
        </w:rPr>
        <w:t xml:space="preserve"> </w:t>
      </w:r>
      <w:r w:rsidR="00A16C31">
        <w:rPr>
          <w:sz w:val="21"/>
          <w:szCs w:val="21"/>
        </w:rPr>
        <w:t>which</w:t>
      </w:r>
      <w:r w:rsidR="00A16C31" w:rsidRPr="00204CB0">
        <w:rPr>
          <w:sz w:val="21"/>
          <w:szCs w:val="21"/>
        </w:rPr>
        <w:t xml:space="preserve"> complements</w:t>
      </w:r>
      <w:r w:rsidR="009627EE">
        <w:rPr>
          <w:sz w:val="21"/>
          <w:szCs w:val="21"/>
        </w:rPr>
        <w:t xml:space="preserve"> </w:t>
      </w:r>
      <w:r w:rsidRPr="00204CB0">
        <w:rPr>
          <w:sz w:val="21"/>
          <w:szCs w:val="21"/>
        </w:rPr>
        <w:t>the</w:t>
      </w:r>
      <w:r w:rsidR="00334C5E">
        <w:rPr>
          <w:sz w:val="21"/>
          <w:szCs w:val="21"/>
        </w:rPr>
        <w:t xml:space="preserve"> </w:t>
      </w:r>
      <w:r w:rsidRPr="00204CB0">
        <w:rPr>
          <w:sz w:val="21"/>
          <w:szCs w:val="21"/>
        </w:rPr>
        <w:t>School</w:t>
      </w:r>
      <w:r w:rsidR="00593E0F">
        <w:rPr>
          <w:sz w:val="21"/>
          <w:szCs w:val="21"/>
        </w:rPr>
        <w:t xml:space="preserve"> </w:t>
      </w:r>
      <w:r w:rsidR="009627EE">
        <w:rPr>
          <w:sz w:val="21"/>
          <w:szCs w:val="21"/>
        </w:rPr>
        <w:t xml:space="preserve">Development Plan and </w:t>
      </w:r>
      <w:r w:rsidRPr="00204CB0">
        <w:rPr>
          <w:sz w:val="21"/>
          <w:szCs w:val="21"/>
        </w:rPr>
        <w:t>School Evaluation</w:t>
      </w:r>
      <w:r w:rsidR="009627EE">
        <w:rPr>
          <w:sz w:val="21"/>
          <w:szCs w:val="21"/>
        </w:rPr>
        <w:t xml:space="preserve"> Form</w:t>
      </w:r>
      <w:r w:rsidRPr="00204CB0">
        <w:rPr>
          <w:sz w:val="21"/>
          <w:szCs w:val="21"/>
        </w:rPr>
        <w:t>.</w:t>
      </w:r>
    </w:p>
    <w:p w14:paraId="4FFD7088" w14:textId="77777777" w:rsidR="00A82A69" w:rsidRPr="00204CB0" w:rsidRDefault="00A82A69" w:rsidP="00302E6C">
      <w:pPr>
        <w:jc w:val="left"/>
        <w:rPr>
          <w:sz w:val="21"/>
          <w:szCs w:val="21"/>
        </w:rPr>
      </w:pPr>
    </w:p>
    <w:p w14:paraId="48D30120" w14:textId="77777777" w:rsidR="002D2AD9" w:rsidRPr="00204CB0" w:rsidRDefault="002D2AD9" w:rsidP="00302E6C">
      <w:pPr>
        <w:jc w:val="left"/>
        <w:rPr>
          <w:sz w:val="21"/>
          <w:szCs w:val="21"/>
        </w:rPr>
      </w:pPr>
    </w:p>
    <w:p w14:paraId="61DEFBCB" w14:textId="77777777" w:rsidR="00A82A69" w:rsidRPr="00204CB0" w:rsidRDefault="00A82A69" w:rsidP="00302E6C">
      <w:pPr>
        <w:jc w:val="left"/>
        <w:rPr>
          <w:b/>
          <w:bCs/>
          <w:sz w:val="21"/>
          <w:szCs w:val="21"/>
        </w:rPr>
      </w:pPr>
      <w:r w:rsidRPr="00204CB0">
        <w:rPr>
          <w:b/>
          <w:bCs/>
          <w:sz w:val="21"/>
          <w:szCs w:val="21"/>
        </w:rPr>
        <w:t>4.</w:t>
      </w:r>
      <w:r w:rsidRPr="00204CB0">
        <w:rPr>
          <w:b/>
          <w:bCs/>
          <w:sz w:val="21"/>
          <w:szCs w:val="21"/>
        </w:rPr>
        <w:tab/>
        <w:t>Staffing</w:t>
      </w:r>
    </w:p>
    <w:p w14:paraId="426E8C6A" w14:textId="77777777" w:rsidR="00A82A69" w:rsidRPr="00204CB0" w:rsidRDefault="00A82A69" w:rsidP="00302E6C">
      <w:pPr>
        <w:jc w:val="left"/>
        <w:rPr>
          <w:sz w:val="21"/>
          <w:szCs w:val="21"/>
        </w:rPr>
      </w:pPr>
    </w:p>
    <w:p w14:paraId="25D85303" w14:textId="0BF506AD" w:rsidR="00A82A69" w:rsidRPr="00204CB0" w:rsidRDefault="00A82A69" w:rsidP="00593E0F">
      <w:pPr>
        <w:jc w:val="left"/>
        <w:rPr>
          <w:sz w:val="21"/>
          <w:szCs w:val="21"/>
        </w:rPr>
      </w:pPr>
      <w:r w:rsidRPr="00204CB0">
        <w:rPr>
          <w:sz w:val="21"/>
          <w:szCs w:val="21"/>
        </w:rPr>
        <w:t>4.1</w:t>
      </w:r>
      <w:r w:rsidRPr="00204CB0">
        <w:rPr>
          <w:sz w:val="21"/>
          <w:szCs w:val="21"/>
        </w:rPr>
        <w:tab/>
        <w:t>To work with the Senior Leadership Team to ensure that staff development needs in Jewish Studies are identified and that appropriate programmes are designed to meet such needs.</w:t>
      </w:r>
    </w:p>
    <w:p w14:paraId="76F55EA5" w14:textId="74B72E95" w:rsidR="00A82A69" w:rsidRPr="00204CB0" w:rsidRDefault="00A82A69" w:rsidP="00302E6C">
      <w:pPr>
        <w:jc w:val="left"/>
        <w:rPr>
          <w:sz w:val="21"/>
          <w:szCs w:val="21"/>
        </w:rPr>
      </w:pPr>
      <w:r w:rsidRPr="00204CB0">
        <w:rPr>
          <w:sz w:val="21"/>
          <w:szCs w:val="21"/>
        </w:rPr>
        <w:t>4.</w:t>
      </w:r>
      <w:r w:rsidR="00593E0F">
        <w:rPr>
          <w:sz w:val="21"/>
          <w:szCs w:val="21"/>
        </w:rPr>
        <w:t>2</w:t>
      </w:r>
      <w:r w:rsidRPr="00204CB0">
        <w:rPr>
          <w:sz w:val="21"/>
          <w:szCs w:val="21"/>
        </w:rPr>
        <w:tab/>
        <w:t>To undertake Performance Management Review(s) and to act as reviewer for the Jewish Studies</w:t>
      </w:r>
      <w:r w:rsidR="009627EE">
        <w:rPr>
          <w:sz w:val="21"/>
          <w:szCs w:val="21"/>
        </w:rPr>
        <w:t xml:space="preserve"> leaders</w:t>
      </w:r>
      <w:r w:rsidRPr="00204CB0">
        <w:rPr>
          <w:sz w:val="21"/>
          <w:szCs w:val="21"/>
        </w:rPr>
        <w:t>.</w:t>
      </w:r>
    </w:p>
    <w:p w14:paraId="3E3CE7DD" w14:textId="0758581A" w:rsidR="00A82A69" w:rsidRPr="00204CB0" w:rsidRDefault="00A82A69" w:rsidP="00302E6C">
      <w:pPr>
        <w:jc w:val="left"/>
        <w:rPr>
          <w:sz w:val="21"/>
          <w:szCs w:val="21"/>
        </w:rPr>
      </w:pPr>
      <w:r w:rsidRPr="00204CB0">
        <w:rPr>
          <w:sz w:val="21"/>
          <w:szCs w:val="21"/>
        </w:rPr>
        <w:t>4.</w:t>
      </w:r>
      <w:r w:rsidR="001F68B2">
        <w:rPr>
          <w:sz w:val="21"/>
          <w:szCs w:val="21"/>
        </w:rPr>
        <w:t>3</w:t>
      </w:r>
      <w:r w:rsidRPr="00204CB0">
        <w:rPr>
          <w:sz w:val="21"/>
          <w:szCs w:val="21"/>
        </w:rPr>
        <w:tab/>
        <w:t xml:space="preserve">To </w:t>
      </w:r>
      <w:r w:rsidR="00302E6C">
        <w:rPr>
          <w:sz w:val="21"/>
          <w:szCs w:val="21"/>
        </w:rPr>
        <w:t>ensure</w:t>
      </w:r>
      <w:r w:rsidRPr="00204CB0">
        <w:rPr>
          <w:sz w:val="21"/>
          <w:szCs w:val="21"/>
        </w:rPr>
        <w:t xml:space="preserve"> appropriate arrangements </w:t>
      </w:r>
      <w:r w:rsidR="00302E6C">
        <w:rPr>
          <w:sz w:val="21"/>
          <w:szCs w:val="21"/>
        </w:rPr>
        <w:t xml:space="preserve">are made </w:t>
      </w:r>
      <w:r w:rsidRPr="00204CB0">
        <w:rPr>
          <w:sz w:val="21"/>
          <w:szCs w:val="21"/>
        </w:rPr>
        <w:t>for classes when staff are absent, ensuring appropriate cover work within the relevant subject and liaising with the Cover Supervisor/relevant staff to secure appropriate cover within the subject area</w:t>
      </w:r>
    </w:p>
    <w:p w14:paraId="2EA57765" w14:textId="0EBD2126" w:rsidR="00A82A69" w:rsidRPr="00204CB0" w:rsidRDefault="00A82A69" w:rsidP="00593E0F">
      <w:pPr>
        <w:jc w:val="left"/>
        <w:rPr>
          <w:sz w:val="21"/>
          <w:szCs w:val="21"/>
        </w:rPr>
      </w:pPr>
      <w:r w:rsidRPr="00204CB0">
        <w:rPr>
          <w:sz w:val="21"/>
          <w:szCs w:val="21"/>
        </w:rPr>
        <w:t>4.</w:t>
      </w:r>
      <w:r w:rsidR="001F68B2">
        <w:rPr>
          <w:sz w:val="21"/>
          <w:szCs w:val="21"/>
        </w:rPr>
        <w:t>3</w:t>
      </w:r>
      <w:r w:rsidRPr="00204CB0">
        <w:rPr>
          <w:sz w:val="21"/>
          <w:szCs w:val="21"/>
        </w:rPr>
        <w:tab/>
        <w:t>To participate in the interview process for teaching posts when required and</w:t>
      </w:r>
      <w:r w:rsidR="009627EE">
        <w:rPr>
          <w:sz w:val="21"/>
          <w:szCs w:val="21"/>
        </w:rPr>
        <w:t xml:space="preserve"> </w:t>
      </w:r>
      <w:r w:rsidRPr="00204CB0">
        <w:rPr>
          <w:sz w:val="21"/>
          <w:szCs w:val="21"/>
        </w:rPr>
        <w:t>to ensure effective induction of new staff in line with School procedures.</w:t>
      </w:r>
    </w:p>
    <w:p w14:paraId="1CE21D3C" w14:textId="7DC5BFA7" w:rsidR="00A82A69" w:rsidRPr="00204CB0" w:rsidRDefault="00A82A69" w:rsidP="00302E6C">
      <w:pPr>
        <w:jc w:val="left"/>
        <w:rPr>
          <w:sz w:val="21"/>
          <w:szCs w:val="21"/>
        </w:rPr>
      </w:pPr>
      <w:r w:rsidRPr="00204CB0">
        <w:rPr>
          <w:sz w:val="21"/>
          <w:szCs w:val="21"/>
        </w:rPr>
        <w:t>4.</w:t>
      </w:r>
      <w:r w:rsidR="001F68B2">
        <w:rPr>
          <w:sz w:val="21"/>
          <w:szCs w:val="21"/>
        </w:rPr>
        <w:t>5</w:t>
      </w:r>
      <w:r w:rsidRPr="00204CB0">
        <w:rPr>
          <w:sz w:val="21"/>
          <w:szCs w:val="21"/>
        </w:rPr>
        <w:tab/>
        <w:t>To be responsible for the day-to-day management of staff in the department and act as a positive role model.</w:t>
      </w:r>
    </w:p>
    <w:p w14:paraId="29883B79" w14:textId="77777777" w:rsidR="00A82A69" w:rsidRPr="00204CB0" w:rsidRDefault="00A82A69" w:rsidP="00302E6C">
      <w:pPr>
        <w:jc w:val="left"/>
        <w:rPr>
          <w:sz w:val="21"/>
          <w:szCs w:val="21"/>
        </w:rPr>
      </w:pPr>
    </w:p>
    <w:p w14:paraId="6A5E5F08" w14:textId="77777777" w:rsidR="002D2AD9" w:rsidRPr="00204CB0" w:rsidRDefault="002D2AD9" w:rsidP="00302E6C">
      <w:pPr>
        <w:jc w:val="left"/>
        <w:rPr>
          <w:sz w:val="21"/>
          <w:szCs w:val="21"/>
        </w:rPr>
      </w:pPr>
    </w:p>
    <w:p w14:paraId="41709A16" w14:textId="77777777" w:rsidR="00A82A69" w:rsidRPr="00204CB0" w:rsidRDefault="00A82A69" w:rsidP="00302E6C">
      <w:pPr>
        <w:jc w:val="left"/>
        <w:rPr>
          <w:b/>
          <w:bCs/>
          <w:sz w:val="21"/>
          <w:szCs w:val="21"/>
        </w:rPr>
      </w:pPr>
      <w:r w:rsidRPr="00204CB0">
        <w:rPr>
          <w:b/>
          <w:bCs/>
          <w:sz w:val="21"/>
          <w:szCs w:val="21"/>
        </w:rPr>
        <w:t>5.</w:t>
      </w:r>
      <w:r w:rsidRPr="00204CB0">
        <w:rPr>
          <w:b/>
          <w:bCs/>
          <w:sz w:val="21"/>
          <w:szCs w:val="21"/>
        </w:rPr>
        <w:tab/>
        <w:t>Quality Assurance</w:t>
      </w:r>
    </w:p>
    <w:p w14:paraId="10568807" w14:textId="20F6D35F" w:rsidR="00A82A69" w:rsidRPr="00204CB0" w:rsidRDefault="00A82A69" w:rsidP="00593E0F">
      <w:pPr>
        <w:jc w:val="left"/>
        <w:rPr>
          <w:sz w:val="21"/>
          <w:szCs w:val="21"/>
        </w:rPr>
      </w:pPr>
    </w:p>
    <w:p w14:paraId="62AD2CBD" w14:textId="5D0897AB" w:rsidR="00A82A69" w:rsidRPr="00204CB0" w:rsidRDefault="00A82A69" w:rsidP="00302E6C">
      <w:pPr>
        <w:jc w:val="left"/>
        <w:rPr>
          <w:sz w:val="21"/>
          <w:szCs w:val="21"/>
        </w:rPr>
      </w:pPr>
      <w:r w:rsidRPr="00204CB0">
        <w:rPr>
          <w:sz w:val="21"/>
          <w:szCs w:val="21"/>
        </w:rPr>
        <w:t>5.</w:t>
      </w:r>
      <w:r w:rsidR="001F68B2">
        <w:rPr>
          <w:sz w:val="21"/>
          <w:szCs w:val="21"/>
        </w:rPr>
        <w:t>1</w:t>
      </w:r>
      <w:r w:rsidRPr="00204CB0">
        <w:rPr>
          <w:sz w:val="21"/>
          <w:szCs w:val="21"/>
        </w:rPr>
        <w:tab/>
        <w:t xml:space="preserve">To ensure that the department's quality procedures meet the requirements of Self Evaluation and School </w:t>
      </w:r>
      <w:r w:rsidR="009627EE">
        <w:rPr>
          <w:sz w:val="21"/>
          <w:szCs w:val="21"/>
        </w:rPr>
        <w:t>Development</w:t>
      </w:r>
      <w:r w:rsidRPr="00204CB0">
        <w:rPr>
          <w:sz w:val="21"/>
          <w:szCs w:val="21"/>
        </w:rPr>
        <w:t xml:space="preserve"> Plan.</w:t>
      </w:r>
    </w:p>
    <w:p w14:paraId="289A3158" w14:textId="3EE75EAA" w:rsidR="00A82A69" w:rsidRPr="00204CB0" w:rsidRDefault="00A82A69" w:rsidP="00302E6C">
      <w:pPr>
        <w:jc w:val="left"/>
        <w:rPr>
          <w:sz w:val="21"/>
          <w:szCs w:val="21"/>
        </w:rPr>
      </w:pPr>
      <w:r w:rsidRPr="00204CB0">
        <w:rPr>
          <w:sz w:val="21"/>
          <w:szCs w:val="21"/>
        </w:rPr>
        <w:t>5.</w:t>
      </w:r>
      <w:r w:rsidR="001F68B2">
        <w:rPr>
          <w:sz w:val="21"/>
          <w:szCs w:val="21"/>
        </w:rPr>
        <w:t>2</w:t>
      </w:r>
      <w:r w:rsidRPr="00204CB0">
        <w:rPr>
          <w:sz w:val="21"/>
          <w:szCs w:val="21"/>
        </w:rPr>
        <w:tab/>
        <w:t>To undertake constant review of the quality and impact of teaching and</w:t>
      </w:r>
    </w:p>
    <w:p w14:paraId="3E63B8E9" w14:textId="34A53231" w:rsidR="00A82A69" w:rsidRPr="00204CB0" w:rsidRDefault="00A82A69" w:rsidP="00302E6C">
      <w:pPr>
        <w:jc w:val="left"/>
        <w:rPr>
          <w:sz w:val="21"/>
          <w:szCs w:val="21"/>
        </w:rPr>
      </w:pPr>
      <w:r w:rsidRPr="00204CB0">
        <w:rPr>
          <w:sz w:val="21"/>
          <w:szCs w:val="21"/>
        </w:rPr>
        <w:t>professional development</w:t>
      </w:r>
      <w:r w:rsidR="009627EE">
        <w:rPr>
          <w:sz w:val="21"/>
          <w:szCs w:val="21"/>
        </w:rPr>
        <w:t>.</w:t>
      </w:r>
    </w:p>
    <w:p w14:paraId="12B9A87A" w14:textId="77777777" w:rsidR="00A82A69" w:rsidRPr="00204CB0" w:rsidRDefault="00A82A69" w:rsidP="00302E6C">
      <w:pPr>
        <w:jc w:val="left"/>
        <w:rPr>
          <w:sz w:val="21"/>
          <w:szCs w:val="21"/>
        </w:rPr>
      </w:pPr>
    </w:p>
    <w:p w14:paraId="7780FE06" w14:textId="77777777" w:rsidR="002D2AD9" w:rsidRPr="00204CB0" w:rsidRDefault="002D2AD9" w:rsidP="00302E6C">
      <w:pPr>
        <w:jc w:val="left"/>
        <w:rPr>
          <w:sz w:val="21"/>
          <w:szCs w:val="21"/>
        </w:rPr>
      </w:pPr>
    </w:p>
    <w:p w14:paraId="2A9E24BE" w14:textId="77777777" w:rsidR="00A82A69" w:rsidRPr="00204CB0" w:rsidRDefault="00A82A69" w:rsidP="00302E6C">
      <w:pPr>
        <w:jc w:val="left"/>
        <w:rPr>
          <w:b/>
          <w:bCs/>
          <w:sz w:val="21"/>
          <w:szCs w:val="21"/>
        </w:rPr>
      </w:pPr>
      <w:r w:rsidRPr="00204CB0">
        <w:rPr>
          <w:b/>
          <w:bCs/>
          <w:sz w:val="21"/>
          <w:szCs w:val="21"/>
        </w:rPr>
        <w:t>6.</w:t>
      </w:r>
      <w:r w:rsidRPr="00204CB0">
        <w:rPr>
          <w:b/>
          <w:bCs/>
          <w:sz w:val="21"/>
          <w:szCs w:val="21"/>
        </w:rPr>
        <w:tab/>
        <w:t>Management Information</w:t>
      </w:r>
    </w:p>
    <w:p w14:paraId="0FF44A8B" w14:textId="77777777" w:rsidR="00A82A69" w:rsidRPr="00204CB0" w:rsidRDefault="00A82A69" w:rsidP="00302E6C">
      <w:pPr>
        <w:jc w:val="left"/>
        <w:rPr>
          <w:sz w:val="21"/>
          <w:szCs w:val="21"/>
        </w:rPr>
      </w:pPr>
    </w:p>
    <w:p w14:paraId="29DC6ED8" w14:textId="7F3894DA" w:rsidR="00A82A69" w:rsidRPr="00204CB0" w:rsidRDefault="00A82A69" w:rsidP="00302E6C">
      <w:pPr>
        <w:jc w:val="left"/>
        <w:rPr>
          <w:sz w:val="21"/>
          <w:szCs w:val="21"/>
        </w:rPr>
      </w:pPr>
      <w:r w:rsidRPr="00204CB0">
        <w:rPr>
          <w:sz w:val="21"/>
          <w:szCs w:val="21"/>
        </w:rPr>
        <w:t>6.1</w:t>
      </w:r>
      <w:r w:rsidRPr="00204CB0">
        <w:rPr>
          <w:sz w:val="21"/>
          <w:szCs w:val="21"/>
        </w:rPr>
        <w:tab/>
        <w:t>To ensure the maintenance of accura</w:t>
      </w:r>
      <w:r w:rsidR="00593E0F">
        <w:rPr>
          <w:sz w:val="21"/>
          <w:szCs w:val="21"/>
        </w:rPr>
        <w:t xml:space="preserve">te and up-to-date information </w:t>
      </w:r>
      <w:r w:rsidRPr="00204CB0">
        <w:rPr>
          <w:sz w:val="21"/>
          <w:szCs w:val="21"/>
        </w:rPr>
        <w:t>concerning all aspects of Jewish Studies on the management information system.</w:t>
      </w:r>
    </w:p>
    <w:p w14:paraId="34E132A5" w14:textId="59E82AEA" w:rsidR="00A82A69" w:rsidRPr="00204CB0" w:rsidRDefault="00A82A69" w:rsidP="00593E0F">
      <w:pPr>
        <w:jc w:val="left"/>
        <w:rPr>
          <w:sz w:val="21"/>
          <w:szCs w:val="21"/>
        </w:rPr>
      </w:pPr>
      <w:r w:rsidRPr="00204CB0">
        <w:rPr>
          <w:sz w:val="21"/>
          <w:szCs w:val="21"/>
        </w:rPr>
        <w:t>6.2</w:t>
      </w:r>
      <w:r w:rsidRPr="00204CB0">
        <w:rPr>
          <w:sz w:val="21"/>
          <w:szCs w:val="21"/>
        </w:rPr>
        <w:tab/>
        <w:t>To make use of analysis and evaluate performance data provided.</w:t>
      </w:r>
    </w:p>
    <w:p w14:paraId="3E60B0F8" w14:textId="7B76F686" w:rsidR="00A82A69" w:rsidRPr="00204CB0" w:rsidRDefault="00A82A69" w:rsidP="00302E6C">
      <w:pPr>
        <w:jc w:val="left"/>
        <w:rPr>
          <w:sz w:val="21"/>
          <w:szCs w:val="21"/>
        </w:rPr>
      </w:pPr>
      <w:r w:rsidRPr="00204CB0">
        <w:rPr>
          <w:sz w:val="21"/>
          <w:szCs w:val="21"/>
        </w:rPr>
        <w:t>6.</w:t>
      </w:r>
      <w:r w:rsidR="001F68B2">
        <w:rPr>
          <w:sz w:val="21"/>
          <w:szCs w:val="21"/>
        </w:rPr>
        <w:t>3</w:t>
      </w:r>
      <w:r w:rsidRPr="00204CB0">
        <w:rPr>
          <w:sz w:val="21"/>
          <w:szCs w:val="21"/>
        </w:rPr>
        <w:tab/>
        <w:t>In conjunction with the relevant member of the school's Senior Leadership Team, to manage the department's collection of data.</w:t>
      </w:r>
    </w:p>
    <w:p w14:paraId="1E71E972" w14:textId="2A0E1DDB" w:rsidR="00A82A69" w:rsidRPr="00204CB0" w:rsidRDefault="00A82A69" w:rsidP="00302E6C">
      <w:pPr>
        <w:jc w:val="left"/>
        <w:rPr>
          <w:sz w:val="21"/>
          <w:szCs w:val="21"/>
        </w:rPr>
      </w:pPr>
      <w:r w:rsidRPr="00204CB0">
        <w:rPr>
          <w:sz w:val="21"/>
          <w:szCs w:val="21"/>
        </w:rPr>
        <w:t>6.</w:t>
      </w:r>
      <w:r w:rsidR="001F68B2">
        <w:rPr>
          <w:sz w:val="21"/>
          <w:szCs w:val="21"/>
        </w:rPr>
        <w:t>4</w:t>
      </w:r>
      <w:r w:rsidRPr="00204CB0">
        <w:rPr>
          <w:sz w:val="21"/>
          <w:szCs w:val="21"/>
        </w:rPr>
        <w:tab/>
        <w:t xml:space="preserve">To provide the Governing Body </w:t>
      </w:r>
      <w:r w:rsidR="009627EE">
        <w:rPr>
          <w:sz w:val="21"/>
          <w:szCs w:val="21"/>
        </w:rPr>
        <w:t xml:space="preserve">and Trust Board </w:t>
      </w:r>
      <w:r w:rsidRPr="00204CB0">
        <w:rPr>
          <w:sz w:val="21"/>
          <w:szCs w:val="21"/>
        </w:rPr>
        <w:t xml:space="preserve">with relevant information relating to the department's performance and development including attendance at all Jewish Studies Committee meetings and </w:t>
      </w:r>
      <w:r w:rsidR="009627EE">
        <w:rPr>
          <w:sz w:val="21"/>
          <w:szCs w:val="21"/>
        </w:rPr>
        <w:t>write regular reports</w:t>
      </w:r>
      <w:r w:rsidRPr="00204CB0">
        <w:rPr>
          <w:sz w:val="21"/>
          <w:szCs w:val="21"/>
        </w:rPr>
        <w:t>.</w:t>
      </w:r>
    </w:p>
    <w:p w14:paraId="13157B9B" w14:textId="77777777" w:rsidR="00A82A69" w:rsidRPr="00204CB0" w:rsidRDefault="00A82A69" w:rsidP="00302E6C">
      <w:pPr>
        <w:jc w:val="left"/>
        <w:rPr>
          <w:sz w:val="21"/>
          <w:szCs w:val="21"/>
        </w:rPr>
      </w:pPr>
    </w:p>
    <w:p w14:paraId="3A339DD6" w14:textId="77777777" w:rsidR="002D2AD9" w:rsidRPr="00204CB0" w:rsidRDefault="002D2AD9" w:rsidP="00302E6C">
      <w:pPr>
        <w:jc w:val="left"/>
        <w:rPr>
          <w:sz w:val="21"/>
          <w:szCs w:val="21"/>
        </w:rPr>
      </w:pPr>
    </w:p>
    <w:p w14:paraId="693ADAE1" w14:textId="77777777" w:rsidR="00A82A69" w:rsidRPr="00204CB0" w:rsidRDefault="00A82A69" w:rsidP="00302E6C">
      <w:pPr>
        <w:jc w:val="left"/>
        <w:rPr>
          <w:b/>
          <w:bCs/>
          <w:sz w:val="21"/>
          <w:szCs w:val="21"/>
        </w:rPr>
      </w:pPr>
      <w:r w:rsidRPr="00204CB0">
        <w:rPr>
          <w:b/>
          <w:bCs/>
          <w:sz w:val="21"/>
          <w:szCs w:val="21"/>
        </w:rPr>
        <w:t>7.</w:t>
      </w:r>
      <w:r w:rsidRPr="00204CB0">
        <w:rPr>
          <w:b/>
          <w:bCs/>
          <w:sz w:val="21"/>
          <w:szCs w:val="21"/>
        </w:rPr>
        <w:tab/>
        <w:t>Communications</w:t>
      </w:r>
    </w:p>
    <w:p w14:paraId="11EBD62A" w14:textId="77777777" w:rsidR="00A82A69" w:rsidRPr="00204CB0" w:rsidRDefault="00A82A69" w:rsidP="00302E6C">
      <w:pPr>
        <w:jc w:val="left"/>
        <w:rPr>
          <w:sz w:val="21"/>
          <w:szCs w:val="21"/>
        </w:rPr>
      </w:pPr>
    </w:p>
    <w:p w14:paraId="1F83B65E" w14:textId="77777777" w:rsidR="00A82A69" w:rsidRPr="00204CB0" w:rsidRDefault="00A82A69" w:rsidP="00302E6C">
      <w:pPr>
        <w:jc w:val="left"/>
        <w:rPr>
          <w:sz w:val="21"/>
          <w:szCs w:val="21"/>
        </w:rPr>
      </w:pPr>
      <w:r w:rsidRPr="00204CB0">
        <w:rPr>
          <w:sz w:val="21"/>
          <w:szCs w:val="21"/>
        </w:rPr>
        <w:t>7.1</w:t>
      </w:r>
      <w:r w:rsidRPr="00204CB0">
        <w:rPr>
          <w:sz w:val="21"/>
          <w:szCs w:val="21"/>
        </w:rPr>
        <w:tab/>
        <w:t>To ensure that all members of the department are familiar with its aims and objectives and those of the school.</w:t>
      </w:r>
    </w:p>
    <w:p w14:paraId="1AF7F4F7" w14:textId="6C90D305" w:rsidR="00A82A69" w:rsidRPr="00204CB0" w:rsidRDefault="00A82A69" w:rsidP="00302E6C">
      <w:pPr>
        <w:jc w:val="left"/>
        <w:rPr>
          <w:sz w:val="21"/>
          <w:szCs w:val="21"/>
        </w:rPr>
      </w:pPr>
      <w:r w:rsidRPr="00204CB0">
        <w:rPr>
          <w:sz w:val="21"/>
          <w:szCs w:val="21"/>
        </w:rPr>
        <w:t>7.2</w:t>
      </w:r>
      <w:r w:rsidRPr="00204CB0">
        <w:rPr>
          <w:sz w:val="21"/>
          <w:szCs w:val="21"/>
        </w:rPr>
        <w:tab/>
        <w:t xml:space="preserve">To ensure effective communication/consultation as appropriate with </w:t>
      </w:r>
      <w:r w:rsidR="00593E0F">
        <w:rPr>
          <w:sz w:val="21"/>
          <w:szCs w:val="21"/>
        </w:rPr>
        <w:t>all stakeholders</w:t>
      </w:r>
      <w:r w:rsidRPr="00204CB0">
        <w:rPr>
          <w:sz w:val="21"/>
          <w:szCs w:val="21"/>
        </w:rPr>
        <w:t>.</w:t>
      </w:r>
    </w:p>
    <w:p w14:paraId="3DE985D1" w14:textId="65D6BD40" w:rsidR="00A82A69" w:rsidRPr="00204CB0" w:rsidRDefault="00A82A69" w:rsidP="00302E6C">
      <w:pPr>
        <w:jc w:val="left"/>
        <w:rPr>
          <w:sz w:val="21"/>
          <w:szCs w:val="21"/>
        </w:rPr>
      </w:pPr>
      <w:r w:rsidRPr="00204CB0">
        <w:rPr>
          <w:sz w:val="21"/>
          <w:szCs w:val="21"/>
        </w:rPr>
        <w:lastRenderedPageBreak/>
        <w:t>7.3</w:t>
      </w:r>
      <w:r w:rsidRPr="00204CB0">
        <w:rPr>
          <w:sz w:val="21"/>
          <w:szCs w:val="21"/>
        </w:rPr>
        <w:tab/>
        <w:t xml:space="preserve">To liaise with partner schools, higher education, </w:t>
      </w:r>
      <w:r w:rsidR="006401C1">
        <w:rPr>
          <w:sz w:val="21"/>
          <w:szCs w:val="21"/>
        </w:rPr>
        <w:t>i</w:t>
      </w:r>
      <w:r w:rsidRPr="00204CB0">
        <w:rPr>
          <w:sz w:val="21"/>
          <w:szCs w:val="21"/>
        </w:rPr>
        <w:t xml:space="preserve">ndustry, </w:t>
      </w:r>
      <w:r w:rsidR="006401C1">
        <w:rPr>
          <w:sz w:val="21"/>
          <w:szCs w:val="21"/>
        </w:rPr>
        <w:t>e</w:t>
      </w:r>
      <w:r w:rsidRPr="00204CB0">
        <w:rPr>
          <w:sz w:val="21"/>
          <w:szCs w:val="21"/>
        </w:rPr>
        <w:t>xamination</w:t>
      </w:r>
      <w:r w:rsidR="009627EE">
        <w:rPr>
          <w:sz w:val="21"/>
          <w:szCs w:val="21"/>
        </w:rPr>
        <w:t xml:space="preserve"> </w:t>
      </w:r>
      <w:r w:rsidR="006401C1">
        <w:rPr>
          <w:sz w:val="21"/>
          <w:szCs w:val="21"/>
        </w:rPr>
        <w:t>b</w:t>
      </w:r>
      <w:r w:rsidRPr="00204CB0">
        <w:rPr>
          <w:sz w:val="21"/>
          <w:szCs w:val="21"/>
        </w:rPr>
        <w:t xml:space="preserve">oards, </w:t>
      </w:r>
      <w:r w:rsidR="006401C1">
        <w:rPr>
          <w:sz w:val="21"/>
          <w:szCs w:val="21"/>
        </w:rPr>
        <w:t>a</w:t>
      </w:r>
      <w:r w:rsidRPr="00204CB0">
        <w:rPr>
          <w:sz w:val="21"/>
          <w:szCs w:val="21"/>
        </w:rPr>
        <w:t xml:space="preserve">warding </w:t>
      </w:r>
      <w:r w:rsidR="006401C1">
        <w:rPr>
          <w:sz w:val="21"/>
          <w:szCs w:val="21"/>
        </w:rPr>
        <w:t>b</w:t>
      </w:r>
      <w:r w:rsidRPr="00204CB0">
        <w:rPr>
          <w:sz w:val="21"/>
          <w:szCs w:val="21"/>
        </w:rPr>
        <w:t xml:space="preserve">odies, </w:t>
      </w:r>
      <w:r w:rsidR="006401C1">
        <w:rPr>
          <w:sz w:val="21"/>
          <w:szCs w:val="21"/>
        </w:rPr>
        <w:t>s</w:t>
      </w:r>
      <w:r w:rsidRPr="00204CB0">
        <w:rPr>
          <w:sz w:val="21"/>
          <w:szCs w:val="21"/>
        </w:rPr>
        <w:t>eminaries and other relevant external bodies.</w:t>
      </w:r>
    </w:p>
    <w:p w14:paraId="42BF8801" w14:textId="5556A171" w:rsidR="00A82A69" w:rsidRPr="00204CB0" w:rsidRDefault="00A82A69" w:rsidP="00302E6C">
      <w:pPr>
        <w:jc w:val="left"/>
        <w:rPr>
          <w:sz w:val="21"/>
          <w:szCs w:val="21"/>
        </w:rPr>
      </w:pPr>
      <w:r w:rsidRPr="00204CB0">
        <w:rPr>
          <w:sz w:val="21"/>
          <w:szCs w:val="21"/>
        </w:rPr>
        <w:t>7.</w:t>
      </w:r>
      <w:r w:rsidR="001F68B2">
        <w:rPr>
          <w:sz w:val="21"/>
          <w:szCs w:val="21"/>
        </w:rPr>
        <w:t>4</w:t>
      </w:r>
      <w:r w:rsidRPr="00204CB0">
        <w:rPr>
          <w:sz w:val="21"/>
          <w:szCs w:val="21"/>
        </w:rPr>
        <w:tab/>
        <w:t>To ensure that all aspects of the school's web site associated with the department are up to date and relevant.</w:t>
      </w:r>
    </w:p>
    <w:p w14:paraId="48D1697A" w14:textId="12467B96" w:rsidR="00A82A69" w:rsidRPr="00204CB0" w:rsidRDefault="00A82A69" w:rsidP="006A7B31">
      <w:pPr>
        <w:jc w:val="left"/>
        <w:rPr>
          <w:sz w:val="21"/>
          <w:szCs w:val="21"/>
        </w:rPr>
      </w:pPr>
      <w:r w:rsidRPr="00204CB0">
        <w:rPr>
          <w:sz w:val="21"/>
          <w:szCs w:val="21"/>
        </w:rPr>
        <w:t>7.</w:t>
      </w:r>
      <w:r w:rsidR="001F68B2">
        <w:rPr>
          <w:sz w:val="21"/>
          <w:szCs w:val="21"/>
        </w:rPr>
        <w:t>5</w:t>
      </w:r>
      <w:r w:rsidRPr="00204CB0">
        <w:rPr>
          <w:sz w:val="21"/>
          <w:szCs w:val="21"/>
        </w:rPr>
        <w:tab/>
        <w:t>To chair meetings of the department in accordance with the school's publi</w:t>
      </w:r>
      <w:r w:rsidR="006A7B31">
        <w:rPr>
          <w:sz w:val="21"/>
          <w:szCs w:val="21"/>
        </w:rPr>
        <w:t>sh</w:t>
      </w:r>
      <w:r w:rsidR="00334C5E">
        <w:rPr>
          <w:sz w:val="21"/>
          <w:szCs w:val="21"/>
        </w:rPr>
        <w:t>e</w:t>
      </w:r>
      <w:r w:rsidRPr="00204CB0">
        <w:rPr>
          <w:sz w:val="21"/>
          <w:szCs w:val="21"/>
        </w:rPr>
        <w:t>d meetings cycle.</w:t>
      </w:r>
    </w:p>
    <w:p w14:paraId="24C8425E" w14:textId="77777777" w:rsidR="00A82A69" w:rsidRPr="00204CB0" w:rsidRDefault="00A82A69" w:rsidP="00302E6C">
      <w:pPr>
        <w:jc w:val="left"/>
        <w:rPr>
          <w:sz w:val="21"/>
          <w:szCs w:val="21"/>
        </w:rPr>
      </w:pPr>
    </w:p>
    <w:p w14:paraId="31A6C9D8" w14:textId="77777777" w:rsidR="002D2AD9" w:rsidRPr="00204CB0" w:rsidRDefault="002D2AD9" w:rsidP="00302E6C">
      <w:pPr>
        <w:jc w:val="left"/>
        <w:rPr>
          <w:sz w:val="21"/>
          <w:szCs w:val="21"/>
        </w:rPr>
      </w:pPr>
    </w:p>
    <w:p w14:paraId="669A3810" w14:textId="77777777" w:rsidR="00A82A69" w:rsidRPr="00204CB0" w:rsidRDefault="00A82A69" w:rsidP="00302E6C">
      <w:pPr>
        <w:jc w:val="left"/>
        <w:rPr>
          <w:b/>
          <w:bCs/>
          <w:sz w:val="21"/>
          <w:szCs w:val="21"/>
        </w:rPr>
      </w:pPr>
      <w:r w:rsidRPr="00204CB0">
        <w:rPr>
          <w:b/>
          <w:bCs/>
          <w:sz w:val="21"/>
          <w:szCs w:val="21"/>
        </w:rPr>
        <w:t>8.</w:t>
      </w:r>
      <w:r w:rsidRPr="00204CB0">
        <w:rPr>
          <w:b/>
          <w:bCs/>
          <w:sz w:val="21"/>
          <w:szCs w:val="21"/>
        </w:rPr>
        <w:tab/>
        <w:t>Marketing and Liaison</w:t>
      </w:r>
    </w:p>
    <w:p w14:paraId="45659A6D" w14:textId="77777777" w:rsidR="00A82A69" w:rsidRPr="00204CB0" w:rsidRDefault="00A82A69" w:rsidP="00302E6C">
      <w:pPr>
        <w:jc w:val="left"/>
        <w:rPr>
          <w:sz w:val="21"/>
          <w:szCs w:val="21"/>
        </w:rPr>
      </w:pPr>
    </w:p>
    <w:p w14:paraId="65E20E8E" w14:textId="21EC0B5E" w:rsidR="00A82A69" w:rsidRPr="00204CB0" w:rsidRDefault="00302E6C" w:rsidP="00302E6C">
      <w:pPr>
        <w:jc w:val="left"/>
        <w:rPr>
          <w:sz w:val="21"/>
          <w:szCs w:val="21"/>
        </w:rPr>
      </w:pPr>
      <w:r>
        <w:rPr>
          <w:sz w:val="21"/>
          <w:szCs w:val="21"/>
        </w:rPr>
        <w:t>8.1</w:t>
      </w:r>
      <w:r>
        <w:rPr>
          <w:sz w:val="21"/>
          <w:szCs w:val="21"/>
        </w:rPr>
        <w:tab/>
        <w:t xml:space="preserve">To contribute to </w:t>
      </w:r>
      <w:r w:rsidR="00A82A69" w:rsidRPr="00204CB0">
        <w:rPr>
          <w:sz w:val="21"/>
          <w:szCs w:val="21"/>
        </w:rPr>
        <w:t>liaison and marketing activities, e.g. the collection of material for press releases, parents' news letters and meetings with prospective parents.</w:t>
      </w:r>
    </w:p>
    <w:p w14:paraId="2C5537F3" w14:textId="77777777" w:rsidR="00A82A69" w:rsidRPr="00204CB0" w:rsidRDefault="00A82A69" w:rsidP="00302E6C">
      <w:pPr>
        <w:jc w:val="left"/>
        <w:rPr>
          <w:sz w:val="21"/>
          <w:szCs w:val="21"/>
        </w:rPr>
      </w:pPr>
      <w:r w:rsidRPr="00204CB0">
        <w:rPr>
          <w:sz w:val="21"/>
          <w:szCs w:val="21"/>
        </w:rPr>
        <w:t>8.2</w:t>
      </w:r>
      <w:r w:rsidRPr="00204CB0">
        <w:rPr>
          <w:sz w:val="21"/>
          <w:szCs w:val="21"/>
        </w:rPr>
        <w:tab/>
        <w:t xml:space="preserve">To lead the development of effective department links with </w:t>
      </w:r>
      <w:r w:rsidR="00204CB0" w:rsidRPr="00204CB0">
        <w:rPr>
          <w:sz w:val="21"/>
          <w:szCs w:val="21"/>
        </w:rPr>
        <w:t>feeder schools</w:t>
      </w:r>
    </w:p>
    <w:p w14:paraId="5C50415D" w14:textId="77777777" w:rsidR="00A82A69" w:rsidRPr="00204CB0" w:rsidRDefault="00A82A69" w:rsidP="00302E6C">
      <w:pPr>
        <w:jc w:val="left"/>
        <w:rPr>
          <w:sz w:val="21"/>
          <w:szCs w:val="21"/>
        </w:rPr>
      </w:pPr>
      <w:r w:rsidRPr="00204CB0">
        <w:rPr>
          <w:sz w:val="21"/>
          <w:szCs w:val="21"/>
        </w:rPr>
        <w:t xml:space="preserve">and the </w:t>
      </w:r>
      <w:r w:rsidR="00204CB0" w:rsidRPr="00204CB0">
        <w:rPr>
          <w:sz w:val="21"/>
          <w:szCs w:val="21"/>
        </w:rPr>
        <w:t>community,</w:t>
      </w:r>
      <w:r w:rsidRPr="00204CB0">
        <w:rPr>
          <w:sz w:val="21"/>
          <w:szCs w:val="21"/>
        </w:rPr>
        <w:t xml:space="preserve"> attendance where necessary at liaison events in feeder schools and the effective promotion of Jewish Studies at Open Days/Evenings and other events.</w:t>
      </w:r>
    </w:p>
    <w:p w14:paraId="0DE86FB2" w14:textId="002265F5" w:rsidR="00A82A69" w:rsidRPr="00204CB0" w:rsidRDefault="00A82A69" w:rsidP="00302E6C">
      <w:pPr>
        <w:jc w:val="left"/>
        <w:rPr>
          <w:sz w:val="21"/>
          <w:szCs w:val="21"/>
        </w:rPr>
      </w:pPr>
      <w:r w:rsidRPr="00204CB0">
        <w:rPr>
          <w:sz w:val="21"/>
          <w:szCs w:val="21"/>
        </w:rPr>
        <w:t>8.3</w:t>
      </w:r>
      <w:r w:rsidRPr="00204CB0">
        <w:rPr>
          <w:sz w:val="21"/>
          <w:szCs w:val="21"/>
        </w:rPr>
        <w:tab/>
        <w:t xml:space="preserve">To actively </w:t>
      </w:r>
      <w:r w:rsidR="00302E6C" w:rsidRPr="00204CB0">
        <w:rPr>
          <w:sz w:val="21"/>
          <w:szCs w:val="21"/>
        </w:rPr>
        <w:t xml:space="preserve">promote </w:t>
      </w:r>
      <w:r w:rsidRPr="00204CB0">
        <w:rPr>
          <w:sz w:val="21"/>
          <w:szCs w:val="21"/>
        </w:rPr>
        <w:t xml:space="preserve">the development of effective links </w:t>
      </w:r>
      <w:r w:rsidR="00204CB0" w:rsidRPr="00204CB0">
        <w:rPr>
          <w:sz w:val="21"/>
          <w:szCs w:val="21"/>
        </w:rPr>
        <w:t>with external agencies</w:t>
      </w:r>
      <w:r w:rsidRPr="00204CB0">
        <w:rPr>
          <w:sz w:val="21"/>
          <w:szCs w:val="21"/>
        </w:rPr>
        <w:t>.</w:t>
      </w:r>
    </w:p>
    <w:p w14:paraId="2911AA26" w14:textId="77777777" w:rsidR="00A82A69" w:rsidRPr="00204CB0" w:rsidRDefault="00A82A69" w:rsidP="00302E6C">
      <w:pPr>
        <w:jc w:val="left"/>
        <w:rPr>
          <w:sz w:val="21"/>
          <w:szCs w:val="21"/>
        </w:rPr>
      </w:pPr>
    </w:p>
    <w:p w14:paraId="25B94D45" w14:textId="77777777" w:rsidR="002D2AD9" w:rsidRPr="00204CB0" w:rsidRDefault="002D2AD9" w:rsidP="00302E6C">
      <w:pPr>
        <w:jc w:val="left"/>
        <w:rPr>
          <w:sz w:val="21"/>
          <w:szCs w:val="21"/>
        </w:rPr>
      </w:pPr>
    </w:p>
    <w:p w14:paraId="50D62542" w14:textId="52D3F49E" w:rsidR="00A82A69" w:rsidRPr="00204CB0" w:rsidRDefault="00A82A69" w:rsidP="00302E6C">
      <w:pPr>
        <w:jc w:val="left"/>
        <w:rPr>
          <w:b/>
          <w:bCs/>
          <w:sz w:val="21"/>
          <w:szCs w:val="21"/>
        </w:rPr>
      </w:pPr>
      <w:r w:rsidRPr="00204CB0">
        <w:rPr>
          <w:b/>
          <w:bCs/>
          <w:sz w:val="21"/>
          <w:szCs w:val="21"/>
        </w:rPr>
        <w:t>9.</w:t>
      </w:r>
      <w:r w:rsidRPr="00204CB0">
        <w:rPr>
          <w:b/>
          <w:bCs/>
          <w:sz w:val="21"/>
          <w:szCs w:val="21"/>
        </w:rPr>
        <w:tab/>
        <w:t>Management of Reso</w:t>
      </w:r>
      <w:r w:rsidR="009627EE">
        <w:rPr>
          <w:b/>
          <w:bCs/>
          <w:sz w:val="21"/>
          <w:szCs w:val="21"/>
        </w:rPr>
        <w:t>urces</w:t>
      </w:r>
    </w:p>
    <w:p w14:paraId="426042F9" w14:textId="77777777" w:rsidR="00A82A69" w:rsidRPr="00204CB0" w:rsidRDefault="00A82A69" w:rsidP="00302E6C">
      <w:pPr>
        <w:jc w:val="left"/>
        <w:rPr>
          <w:sz w:val="21"/>
          <w:szCs w:val="21"/>
        </w:rPr>
      </w:pPr>
    </w:p>
    <w:p w14:paraId="01F616D0" w14:textId="77777777" w:rsidR="00A82A69" w:rsidRPr="00204CB0" w:rsidRDefault="00A82A69" w:rsidP="00302E6C">
      <w:pPr>
        <w:jc w:val="left"/>
        <w:rPr>
          <w:sz w:val="21"/>
          <w:szCs w:val="21"/>
        </w:rPr>
      </w:pPr>
      <w:r w:rsidRPr="00204CB0">
        <w:rPr>
          <w:sz w:val="21"/>
          <w:szCs w:val="21"/>
        </w:rPr>
        <w:t>9.1</w:t>
      </w:r>
      <w:r w:rsidRPr="00204CB0">
        <w:rPr>
          <w:sz w:val="21"/>
          <w:szCs w:val="21"/>
        </w:rPr>
        <w:tab/>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14:paraId="58D5E08F" w14:textId="4D090905" w:rsidR="00A82A69" w:rsidRPr="00204CB0" w:rsidRDefault="00A82A69" w:rsidP="00302E6C">
      <w:pPr>
        <w:jc w:val="left"/>
        <w:rPr>
          <w:sz w:val="21"/>
          <w:szCs w:val="21"/>
        </w:rPr>
      </w:pPr>
      <w:r w:rsidRPr="00204CB0">
        <w:rPr>
          <w:sz w:val="21"/>
          <w:szCs w:val="21"/>
        </w:rPr>
        <w:t>9.2</w:t>
      </w:r>
      <w:r w:rsidRPr="00204CB0">
        <w:rPr>
          <w:sz w:val="21"/>
          <w:szCs w:val="21"/>
        </w:rPr>
        <w:tab/>
        <w:t>To work with the Executive and Senior Leadership Team in order to ensure that the department's teaching commitments are ef</w:t>
      </w:r>
      <w:r w:rsidR="00593E0F">
        <w:rPr>
          <w:sz w:val="21"/>
          <w:szCs w:val="21"/>
        </w:rPr>
        <w:t>fectively and efficiently time­</w:t>
      </w:r>
      <w:r w:rsidRPr="00204CB0">
        <w:rPr>
          <w:sz w:val="21"/>
          <w:szCs w:val="21"/>
        </w:rPr>
        <w:t>tabled and roomed.</w:t>
      </w:r>
    </w:p>
    <w:p w14:paraId="2014B43B" w14:textId="77777777" w:rsidR="00A82A69" w:rsidRPr="00204CB0" w:rsidRDefault="00A82A69" w:rsidP="00302E6C">
      <w:pPr>
        <w:jc w:val="left"/>
        <w:rPr>
          <w:sz w:val="21"/>
          <w:szCs w:val="21"/>
        </w:rPr>
      </w:pPr>
    </w:p>
    <w:p w14:paraId="55530397" w14:textId="77777777" w:rsidR="002D2AD9" w:rsidRPr="00204CB0" w:rsidRDefault="002D2AD9" w:rsidP="00302E6C">
      <w:pPr>
        <w:jc w:val="left"/>
        <w:rPr>
          <w:sz w:val="21"/>
          <w:szCs w:val="21"/>
        </w:rPr>
      </w:pPr>
    </w:p>
    <w:p w14:paraId="6CBD8E9F" w14:textId="77777777" w:rsidR="00A82A69" w:rsidRPr="00204CB0" w:rsidRDefault="00A82A69" w:rsidP="00302E6C">
      <w:pPr>
        <w:jc w:val="left"/>
        <w:rPr>
          <w:b/>
          <w:bCs/>
          <w:sz w:val="21"/>
          <w:szCs w:val="21"/>
        </w:rPr>
      </w:pPr>
      <w:r w:rsidRPr="00204CB0">
        <w:rPr>
          <w:b/>
          <w:bCs/>
          <w:sz w:val="21"/>
          <w:szCs w:val="21"/>
        </w:rPr>
        <w:t>10.</w:t>
      </w:r>
      <w:r w:rsidRPr="00204CB0">
        <w:rPr>
          <w:b/>
          <w:bCs/>
          <w:sz w:val="21"/>
          <w:szCs w:val="21"/>
        </w:rPr>
        <w:tab/>
        <w:t>Pastoral System</w:t>
      </w:r>
    </w:p>
    <w:p w14:paraId="3F1550A3" w14:textId="77777777" w:rsidR="00A82A69" w:rsidRPr="00204CB0" w:rsidRDefault="00A82A69" w:rsidP="00302E6C">
      <w:pPr>
        <w:jc w:val="left"/>
        <w:rPr>
          <w:sz w:val="21"/>
          <w:szCs w:val="21"/>
        </w:rPr>
      </w:pPr>
    </w:p>
    <w:p w14:paraId="2FC36631" w14:textId="285C422B" w:rsidR="00A82A69" w:rsidRPr="00204CB0" w:rsidRDefault="00A82A69" w:rsidP="00302E6C">
      <w:pPr>
        <w:jc w:val="left"/>
        <w:rPr>
          <w:sz w:val="21"/>
          <w:szCs w:val="21"/>
        </w:rPr>
      </w:pPr>
      <w:r w:rsidRPr="00204CB0">
        <w:rPr>
          <w:sz w:val="21"/>
          <w:szCs w:val="21"/>
        </w:rPr>
        <w:t>10.1</w:t>
      </w:r>
      <w:r w:rsidRPr="00204CB0">
        <w:rPr>
          <w:sz w:val="21"/>
          <w:szCs w:val="21"/>
        </w:rPr>
        <w:tab/>
        <w:t>To monitor and support the overall progress and development of students within Jewish Studies.</w:t>
      </w:r>
    </w:p>
    <w:p w14:paraId="76342BA2" w14:textId="5C2D19D3" w:rsidR="00A82A69" w:rsidRPr="00204CB0" w:rsidRDefault="00A82A69" w:rsidP="00302E6C">
      <w:pPr>
        <w:jc w:val="left"/>
        <w:rPr>
          <w:sz w:val="21"/>
          <w:szCs w:val="21"/>
        </w:rPr>
      </w:pPr>
      <w:r w:rsidRPr="00204CB0">
        <w:rPr>
          <w:sz w:val="21"/>
          <w:szCs w:val="21"/>
        </w:rPr>
        <w:t>10.2</w:t>
      </w:r>
      <w:r w:rsidRPr="00204CB0">
        <w:rPr>
          <w:sz w:val="21"/>
          <w:szCs w:val="21"/>
        </w:rPr>
        <w:tab/>
        <w:t xml:space="preserve">To </w:t>
      </w:r>
      <w:r w:rsidR="00302E6C">
        <w:rPr>
          <w:sz w:val="21"/>
          <w:szCs w:val="21"/>
        </w:rPr>
        <w:t>ensure that</w:t>
      </w:r>
      <w:r w:rsidRPr="00204CB0">
        <w:rPr>
          <w:sz w:val="21"/>
          <w:szCs w:val="21"/>
        </w:rPr>
        <w:t xml:space="preserve"> student attendance </w:t>
      </w:r>
      <w:r w:rsidR="00302E6C">
        <w:rPr>
          <w:sz w:val="21"/>
          <w:szCs w:val="21"/>
        </w:rPr>
        <w:t xml:space="preserve">is monitored </w:t>
      </w:r>
      <w:r w:rsidRPr="00204CB0">
        <w:rPr>
          <w:sz w:val="21"/>
          <w:szCs w:val="21"/>
        </w:rPr>
        <w:t>together with students' progress and performance in relation to targets set for each individual; ensuring that follow-up procedures are adhered to and that appropriate action is taken where necessary.</w:t>
      </w:r>
    </w:p>
    <w:p w14:paraId="4A7ACAC8" w14:textId="53F00690" w:rsidR="00A82A69" w:rsidRPr="00204CB0" w:rsidRDefault="00A82A69" w:rsidP="00302E6C">
      <w:pPr>
        <w:jc w:val="left"/>
        <w:rPr>
          <w:sz w:val="21"/>
          <w:szCs w:val="21"/>
        </w:rPr>
      </w:pPr>
      <w:r w:rsidRPr="00204CB0">
        <w:rPr>
          <w:sz w:val="21"/>
          <w:szCs w:val="21"/>
        </w:rPr>
        <w:t>10.3</w:t>
      </w:r>
      <w:r w:rsidRPr="00204CB0">
        <w:rPr>
          <w:sz w:val="21"/>
          <w:szCs w:val="21"/>
        </w:rPr>
        <w:tab/>
        <w:t xml:space="preserve">To ensure the </w:t>
      </w:r>
      <w:r w:rsidR="00302E6C">
        <w:rPr>
          <w:sz w:val="21"/>
          <w:szCs w:val="21"/>
        </w:rPr>
        <w:t>b</w:t>
      </w:r>
      <w:r w:rsidRPr="00204CB0">
        <w:rPr>
          <w:sz w:val="21"/>
          <w:szCs w:val="21"/>
        </w:rPr>
        <w:t xml:space="preserve">ehaviour </w:t>
      </w:r>
      <w:r w:rsidR="00302E6C">
        <w:rPr>
          <w:sz w:val="21"/>
          <w:szCs w:val="21"/>
        </w:rPr>
        <w:t>m</w:t>
      </w:r>
      <w:r w:rsidRPr="00204CB0">
        <w:rPr>
          <w:sz w:val="21"/>
          <w:szCs w:val="21"/>
        </w:rPr>
        <w:t>anagement system is implemented in the subject areas department so that effective learning can take place.</w:t>
      </w:r>
    </w:p>
    <w:p w14:paraId="63C227E8" w14:textId="77777777" w:rsidR="00A82A69" w:rsidRPr="00204CB0" w:rsidRDefault="00A82A69" w:rsidP="00302E6C">
      <w:pPr>
        <w:jc w:val="left"/>
        <w:rPr>
          <w:sz w:val="21"/>
          <w:szCs w:val="21"/>
        </w:rPr>
      </w:pPr>
    </w:p>
    <w:p w14:paraId="2A81D389" w14:textId="77777777" w:rsidR="002D2AD9" w:rsidRPr="00204CB0" w:rsidRDefault="002D2AD9" w:rsidP="00302E6C">
      <w:pPr>
        <w:jc w:val="left"/>
        <w:rPr>
          <w:sz w:val="21"/>
          <w:szCs w:val="21"/>
        </w:rPr>
      </w:pPr>
    </w:p>
    <w:p w14:paraId="519D09F5" w14:textId="77777777" w:rsidR="00A82A69" w:rsidRPr="00204CB0" w:rsidRDefault="00A82A69" w:rsidP="00302E6C">
      <w:pPr>
        <w:jc w:val="left"/>
        <w:rPr>
          <w:b/>
          <w:bCs/>
          <w:sz w:val="21"/>
          <w:szCs w:val="21"/>
        </w:rPr>
      </w:pPr>
      <w:r w:rsidRPr="00204CB0">
        <w:rPr>
          <w:b/>
          <w:bCs/>
          <w:sz w:val="21"/>
          <w:szCs w:val="21"/>
        </w:rPr>
        <w:t>11. Teaching</w:t>
      </w:r>
    </w:p>
    <w:p w14:paraId="1093D805" w14:textId="77777777" w:rsidR="00A82A69" w:rsidRPr="00204CB0" w:rsidRDefault="00A82A69" w:rsidP="00302E6C">
      <w:pPr>
        <w:jc w:val="left"/>
        <w:rPr>
          <w:sz w:val="21"/>
          <w:szCs w:val="21"/>
        </w:rPr>
      </w:pPr>
    </w:p>
    <w:p w14:paraId="12D2ED65" w14:textId="43692BBD" w:rsidR="00A82A69" w:rsidRPr="00204CB0" w:rsidRDefault="00A82A69" w:rsidP="00302E6C">
      <w:pPr>
        <w:jc w:val="left"/>
        <w:rPr>
          <w:sz w:val="21"/>
          <w:szCs w:val="21"/>
        </w:rPr>
      </w:pPr>
      <w:r w:rsidRPr="00204CB0">
        <w:rPr>
          <w:sz w:val="21"/>
          <w:szCs w:val="21"/>
        </w:rPr>
        <w:t>To undertake an ap</w:t>
      </w:r>
      <w:r w:rsidR="006255CB">
        <w:rPr>
          <w:sz w:val="21"/>
          <w:szCs w:val="21"/>
        </w:rPr>
        <w:t>propriate programme of teaching:</w:t>
      </w:r>
    </w:p>
    <w:p w14:paraId="40E9EA4C" w14:textId="344F7130" w:rsidR="00A82A69" w:rsidRPr="00204CB0" w:rsidRDefault="00A82A69" w:rsidP="00302E6C">
      <w:pPr>
        <w:jc w:val="left"/>
        <w:rPr>
          <w:sz w:val="21"/>
          <w:szCs w:val="21"/>
        </w:rPr>
      </w:pPr>
      <w:r w:rsidRPr="00204CB0">
        <w:rPr>
          <w:sz w:val="21"/>
          <w:szCs w:val="21"/>
        </w:rPr>
        <w:t>1</w:t>
      </w:r>
      <w:r w:rsidR="001F68B2">
        <w:rPr>
          <w:sz w:val="21"/>
          <w:szCs w:val="21"/>
        </w:rPr>
        <w:t>1.1</w:t>
      </w:r>
      <w:r w:rsidRPr="00204CB0">
        <w:rPr>
          <w:sz w:val="21"/>
          <w:szCs w:val="21"/>
        </w:rPr>
        <w:tab/>
        <w:t>To teach, students according to their educational needs, including the setting and marking of all classwork and coursework carried out by students in school and elsewhere.</w:t>
      </w:r>
    </w:p>
    <w:p w14:paraId="68CE3EB2" w14:textId="23A78957" w:rsidR="00A82A69" w:rsidRPr="00204CB0" w:rsidRDefault="001F68B2" w:rsidP="00302E6C">
      <w:pPr>
        <w:jc w:val="left"/>
        <w:rPr>
          <w:sz w:val="21"/>
          <w:szCs w:val="21"/>
        </w:rPr>
      </w:pPr>
      <w:r>
        <w:rPr>
          <w:sz w:val="21"/>
          <w:szCs w:val="21"/>
        </w:rPr>
        <w:t>11.2</w:t>
      </w:r>
      <w:r w:rsidR="00A82A69" w:rsidRPr="00204CB0">
        <w:rPr>
          <w:sz w:val="21"/>
          <w:szCs w:val="21"/>
        </w:rPr>
        <w:tab/>
        <w:t>To assess, record and report on the attendance, progress, development and</w:t>
      </w:r>
    </w:p>
    <w:p w14:paraId="4B4831BE" w14:textId="77777777" w:rsidR="00A82A69" w:rsidRPr="00204CB0" w:rsidRDefault="00A82A69" w:rsidP="00302E6C">
      <w:pPr>
        <w:jc w:val="left"/>
        <w:rPr>
          <w:sz w:val="21"/>
          <w:szCs w:val="21"/>
        </w:rPr>
      </w:pPr>
      <w:r w:rsidRPr="00204CB0">
        <w:rPr>
          <w:sz w:val="21"/>
          <w:szCs w:val="21"/>
        </w:rPr>
        <w:t>attainment of students and to keep such records as are required.</w:t>
      </w:r>
    </w:p>
    <w:p w14:paraId="2BA92243" w14:textId="130E2F28" w:rsidR="00A82A69" w:rsidRPr="00204CB0" w:rsidRDefault="001F68B2" w:rsidP="00302E6C">
      <w:pPr>
        <w:jc w:val="left"/>
        <w:rPr>
          <w:sz w:val="21"/>
          <w:szCs w:val="21"/>
        </w:rPr>
      </w:pPr>
      <w:r>
        <w:rPr>
          <w:sz w:val="21"/>
          <w:szCs w:val="21"/>
        </w:rPr>
        <w:t>11.3</w:t>
      </w:r>
      <w:r w:rsidR="00A82A69" w:rsidRPr="00204CB0">
        <w:rPr>
          <w:sz w:val="21"/>
          <w:szCs w:val="21"/>
        </w:rPr>
        <w:tab/>
        <w:t>To provide, or contribute to, oral and written assessments, reports and references relating to individual students and groups of students.</w:t>
      </w:r>
    </w:p>
    <w:p w14:paraId="59D4F6E5" w14:textId="4A8F99DD" w:rsidR="00A82A69" w:rsidRPr="00204CB0" w:rsidRDefault="001F68B2" w:rsidP="00302E6C">
      <w:pPr>
        <w:jc w:val="left"/>
        <w:rPr>
          <w:sz w:val="21"/>
          <w:szCs w:val="21"/>
        </w:rPr>
      </w:pPr>
      <w:r>
        <w:rPr>
          <w:sz w:val="21"/>
          <w:szCs w:val="21"/>
        </w:rPr>
        <w:t>11.4</w:t>
      </w:r>
      <w:r w:rsidR="00A82A69" w:rsidRPr="00204CB0">
        <w:rPr>
          <w:sz w:val="21"/>
          <w:szCs w:val="21"/>
        </w:rPr>
        <w:tab/>
        <w:t>To undertake a designated programme of teaching.</w:t>
      </w:r>
    </w:p>
    <w:p w14:paraId="5A108967" w14:textId="068D5C22" w:rsidR="00A82A69" w:rsidRPr="00204CB0" w:rsidRDefault="001F68B2" w:rsidP="00302E6C">
      <w:pPr>
        <w:jc w:val="left"/>
        <w:rPr>
          <w:sz w:val="21"/>
          <w:szCs w:val="21"/>
        </w:rPr>
      </w:pPr>
      <w:r>
        <w:rPr>
          <w:sz w:val="21"/>
          <w:szCs w:val="21"/>
        </w:rPr>
        <w:t>11.5</w:t>
      </w:r>
      <w:r w:rsidR="00A82A69" w:rsidRPr="00204CB0">
        <w:rPr>
          <w:sz w:val="21"/>
          <w:szCs w:val="21"/>
        </w:rPr>
        <w:tab/>
        <w:t>To ensure a high quality learning experience for students which meets internal and external quality standards.</w:t>
      </w:r>
    </w:p>
    <w:p w14:paraId="4E531D9C" w14:textId="37EB887F" w:rsidR="00A82A69" w:rsidRPr="00204CB0" w:rsidRDefault="00A82A69" w:rsidP="00302E6C">
      <w:pPr>
        <w:jc w:val="left"/>
        <w:rPr>
          <w:sz w:val="21"/>
          <w:szCs w:val="21"/>
        </w:rPr>
      </w:pPr>
      <w:r w:rsidRPr="00204CB0">
        <w:rPr>
          <w:sz w:val="21"/>
          <w:szCs w:val="21"/>
        </w:rPr>
        <w:t>1</w:t>
      </w:r>
      <w:r w:rsidR="001F68B2">
        <w:rPr>
          <w:sz w:val="21"/>
          <w:szCs w:val="21"/>
        </w:rPr>
        <w:t>1.6</w:t>
      </w:r>
      <w:r w:rsidRPr="00204CB0">
        <w:rPr>
          <w:sz w:val="21"/>
          <w:szCs w:val="21"/>
        </w:rPr>
        <w:tab/>
        <w:t>To prepare and update subject materials.</w:t>
      </w:r>
    </w:p>
    <w:p w14:paraId="78BBFFF1" w14:textId="7340DBF9" w:rsidR="00A82A69" w:rsidRPr="00204CB0" w:rsidRDefault="001F68B2" w:rsidP="001F68B2">
      <w:pPr>
        <w:jc w:val="left"/>
        <w:rPr>
          <w:sz w:val="21"/>
          <w:szCs w:val="21"/>
        </w:rPr>
      </w:pPr>
      <w:r>
        <w:rPr>
          <w:sz w:val="21"/>
          <w:szCs w:val="21"/>
        </w:rPr>
        <w:t>11.7</w:t>
      </w:r>
      <w:r w:rsidR="00A82A69" w:rsidRPr="00204CB0">
        <w:rPr>
          <w:sz w:val="21"/>
          <w:szCs w:val="21"/>
        </w:rPr>
        <w:tab/>
        <w:t xml:space="preserve">To maintain good discipline in accordance with the school procedures, and to encourage good practice with regard to punctuality, behaviour, standards of work and </w:t>
      </w:r>
      <w:r w:rsidR="00204CB0" w:rsidRPr="00204CB0">
        <w:rPr>
          <w:sz w:val="21"/>
          <w:szCs w:val="21"/>
        </w:rPr>
        <w:t>homework.</w:t>
      </w:r>
    </w:p>
    <w:p w14:paraId="1AE343D4" w14:textId="77777777" w:rsidR="00A82A69" w:rsidRPr="00204CB0" w:rsidRDefault="00A82A69" w:rsidP="00302E6C">
      <w:pPr>
        <w:jc w:val="left"/>
        <w:rPr>
          <w:sz w:val="21"/>
          <w:szCs w:val="21"/>
        </w:rPr>
      </w:pPr>
    </w:p>
    <w:p w14:paraId="1BADEF30" w14:textId="77777777" w:rsidR="002D2AD9" w:rsidRPr="00204CB0" w:rsidRDefault="002D2AD9" w:rsidP="00302E6C">
      <w:pPr>
        <w:jc w:val="left"/>
        <w:rPr>
          <w:sz w:val="21"/>
          <w:szCs w:val="21"/>
        </w:rPr>
      </w:pPr>
    </w:p>
    <w:p w14:paraId="7ABDCFBD" w14:textId="64CC4D87" w:rsidR="00A82A69" w:rsidRPr="00204CB0" w:rsidRDefault="001F68B2" w:rsidP="00302E6C">
      <w:pPr>
        <w:jc w:val="left"/>
        <w:rPr>
          <w:b/>
          <w:bCs/>
          <w:sz w:val="21"/>
          <w:szCs w:val="21"/>
        </w:rPr>
      </w:pPr>
      <w:r>
        <w:rPr>
          <w:b/>
          <w:bCs/>
          <w:sz w:val="21"/>
          <w:szCs w:val="21"/>
        </w:rPr>
        <w:lastRenderedPageBreak/>
        <w:t>12</w:t>
      </w:r>
      <w:r w:rsidR="00A82A69" w:rsidRPr="00204CB0">
        <w:rPr>
          <w:b/>
          <w:bCs/>
          <w:sz w:val="21"/>
          <w:szCs w:val="21"/>
        </w:rPr>
        <w:t>.</w:t>
      </w:r>
      <w:r w:rsidR="00A82A69" w:rsidRPr="00204CB0">
        <w:rPr>
          <w:b/>
          <w:bCs/>
          <w:sz w:val="21"/>
          <w:szCs w:val="21"/>
        </w:rPr>
        <w:tab/>
        <w:t>Personal Responsibilities</w:t>
      </w:r>
    </w:p>
    <w:p w14:paraId="5ED7748D" w14:textId="77777777" w:rsidR="00A82A69" w:rsidRPr="00204CB0" w:rsidRDefault="00A82A69" w:rsidP="00302E6C">
      <w:pPr>
        <w:jc w:val="left"/>
        <w:rPr>
          <w:sz w:val="21"/>
          <w:szCs w:val="21"/>
        </w:rPr>
      </w:pPr>
    </w:p>
    <w:p w14:paraId="34BFD0AC" w14:textId="5068AF5A" w:rsidR="006255CB" w:rsidRDefault="001F68B2" w:rsidP="00302E6C">
      <w:pPr>
        <w:jc w:val="left"/>
        <w:rPr>
          <w:sz w:val="21"/>
          <w:szCs w:val="21"/>
        </w:rPr>
      </w:pPr>
      <w:r>
        <w:rPr>
          <w:sz w:val="21"/>
          <w:szCs w:val="21"/>
        </w:rPr>
        <w:t>12</w:t>
      </w:r>
      <w:r w:rsidR="00A82A69" w:rsidRPr="00204CB0">
        <w:rPr>
          <w:sz w:val="21"/>
          <w:szCs w:val="21"/>
        </w:rPr>
        <w:t>.1</w:t>
      </w:r>
      <w:r w:rsidR="00A82A69" w:rsidRPr="00204CB0">
        <w:rPr>
          <w:sz w:val="21"/>
          <w:szCs w:val="21"/>
        </w:rPr>
        <w:tab/>
        <w:t xml:space="preserve">To play a full part in the life of the school and its community, to support its distinctive ethos and to encourage staff and students to follow this example. </w:t>
      </w:r>
    </w:p>
    <w:p w14:paraId="0A9F3ED6" w14:textId="4FCEEB97" w:rsidR="00A82A69" w:rsidRPr="00204CB0" w:rsidRDefault="001F68B2" w:rsidP="00302E6C">
      <w:pPr>
        <w:jc w:val="left"/>
        <w:rPr>
          <w:sz w:val="21"/>
          <w:szCs w:val="21"/>
        </w:rPr>
      </w:pPr>
      <w:r>
        <w:rPr>
          <w:sz w:val="21"/>
          <w:szCs w:val="21"/>
        </w:rPr>
        <w:t>12.2</w:t>
      </w:r>
      <w:r w:rsidR="00A82A69" w:rsidRPr="00204CB0">
        <w:rPr>
          <w:sz w:val="21"/>
          <w:szCs w:val="21"/>
        </w:rPr>
        <w:t xml:space="preserve"> </w:t>
      </w:r>
      <w:r>
        <w:rPr>
          <w:sz w:val="21"/>
          <w:szCs w:val="21"/>
        </w:rPr>
        <w:t xml:space="preserve">      </w:t>
      </w:r>
      <w:r w:rsidR="00A82A69" w:rsidRPr="00204CB0">
        <w:rPr>
          <w:sz w:val="21"/>
          <w:szCs w:val="21"/>
        </w:rPr>
        <w:t>To actively promote school policies and procedures.</w:t>
      </w:r>
    </w:p>
    <w:p w14:paraId="1A3A43A7" w14:textId="5F598A14" w:rsidR="00A82A69" w:rsidRPr="00204CB0" w:rsidRDefault="001F68B2" w:rsidP="00302E6C">
      <w:pPr>
        <w:jc w:val="left"/>
        <w:rPr>
          <w:sz w:val="21"/>
          <w:szCs w:val="21"/>
        </w:rPr>
      </w:pPr>
      <w:r>
        <w:rPr>
          <w:sz w:val="21"/>
          <w:szCs w:val="21"/>
        </w:rPr>
        <w:t>12</w:t>
      </w:r>
      <w:r w:rsidR="00A82A69" w:rsidRPr="00204CB0">
        <w:rPr>
          <w:sz w:val="21"/>
          <w:szCs w:val="21"/>
        </w:rPr>
        <w:t>.3</w:t>
      </w:r>
      <w:r w:rsidR="00A82A69" w:rsidRPr="00204CB0">
        <w:rPr>
          <w:sz w:val="21"/>
          <w:szCs w:val="21"/>
        </w:rPr>
        <w:tab/>
        <w:t>To be responsible for your own continued professional development.</w:t>
      </w:r>
    </w:p>
    <w:p w14:paraId="3620CF37" w14:textId="040406A5" w:rsidR="00A82A69" w:rsidRPr="00204CB0" w:rsidRDefault="001F68B2" w:rsidP="00302E6C">
      <w:pPr>
        <w:jc w:val="left"/>
        <w:rPr>
          <w:sz w:val="21"/>
          <w:szCs w:val="21"/>
        </w:rPr>
      </w:pPr>
      <w:r>
        <w:rPr>
          <w:sz w:val="21"/>
          <w:szCs w:val="21"/>
        </w:rPr>
        <w:t>12</w:t>
      </w:r>
      <w:r w:rsidR="00A82A69" w:rsidRPr="00204CB0">
        <w:rPr>
          <w:sz w:val="21"/>
          <w:szCs w:val="21"/>
        </w:rPr>
        <w:t>.4</w:t>
      </w:r>
      <w:r w:rsidR="00A82A69" w:rsidRPr="00204CB0">
        <w:rPr>
          <w:sz w:val="21"/>
          <w:szCs w:val="21"/>
        </w:rPr>
        <w:tab/>
        <w:t xml:space="preserve">To comply with the school's Health &amp; Safety policy and undertake risk </w:t>
      </w:r>
      <w:r w:rsidR="00204CB0" w:rsidRPr="00204CB0">
        <w:rPr>
          <w:sz w:val="21"/>
          <w:szCs w:val="21"/>
        </w:rPr>
        <w:t>assessments as</w:t>
      </w:r>
      <w:r w:rsidR="00A82A69" w:rsidRPr="00204CB0">
        <w:rPr>
          <w:sz w:val="21"/>
          <w:szCs w:val="21"/>
        </w:rPr>
        <w:t xml:space="preserve"> appropriate.</w:t>
      </w:r>
    </w:p>
    <w:p w14:paraId="23BA4726" w14:textId="2234AA1E" w:rsidR="00A82A69" w:rsidRPr="00204CB0" w:rsidRDefault="001F68B2" w:rsidP="00302E6C">
      <w:pPr>
        <w:jc w:val="left"/>
        <w:rPr>
          <w:sz w:val="21"/>
          <w:szCs w:val="21"/>
        </w:rPr>
      </w:pPr>
      <w:r>
        <w:rPr>
          <w:sz w:val="21"/>
          <w:szCs w:val="21"/>
        </w:rPr>
        <w:t>12.5</w:t>
      </w:r>
      <w:r w:rsidR="00A82A69" w:rsidRPr="00204CB0">
        <w:rPr>
          <w:sz w:val="21"/>
          <w:szCs w:val="21"/>
        </w:rPr>
        <w:tab/>
        <w:t>To undertake duties before school, at break, at the end of the lunch period and after school on a rota basis.</w:t>
      </w:r>
    </w:p>
    <w:p w14:paraId="3C48524C" w14:textId="15B7FDF7" w:rsidR="00A82A69" w:rsidRPr="00204CB0" w:rsidRDefault="001F68B2" w:rsidP="00302E6C">
      <w:pPr>
        <w:jc w:val="left"/>
        <w:rPr>
          <w:sz w:val="21"/>
          <w:szCs w:val="21"/>
        </w:rPr>
      </w:pPr>
      <w:r>
        <w:rPr>
          <w:sz w:val="21"/>
          <w:szCs w:val="21"/>
        </w:rPr>
        <w:t>12</w:t>
      </w:r>
      <w:r w:rsidR="006255CB">
        <w:rPr>
          <w:sz w:val="21"/>
          <w:szCs w:val="21"/>
        </w:rPr>
        <w:t>.</w:t>
      </w:r>
      <w:r>
        <w:rPr>
          <w:sz w:val="21"/>
          <w:szCs w:val="21"/>
        </w:rPr>
        <w:t>6</w:t>
      </w:r>
      <w:r>
        <w:rPr>
          <w:sz w:val="21"/>
          <w:szCs w:val="21"/>
        </w:rPr>
        <w:tab/>
        <w:t>To attend calendared meetings.</w:t>
      </w:r>
    </w:p>
    <w:p w14:paraId="3D8A111D" w14:textId="056CED55" w:rsidR="00A82A69" w:rsidRPr="00204CB0" w:rsidRDefault="001F68B2" w:rsidP="00302E6C">
      <w:pPr>
        <w:jc w:val="left"/>
        <w:rPr>
          <w:sz w:val="21"/>
          <w:szCs w:val="21"/>
        </w:rPr>
      </w:pPr>
      <w:r>
        <w:rPr>
          <w:sz w:val="21"/>
          <w:szCs w:val="21"/>
        </w:rPr>
        <w:t>12.7</w:t>
      </w:r>
      <w:r w:rsidR="00A82A69" w:rsidRPr="00204CB0">
        <w:rPr>
          <w:sz w:val="21"/>
          <w:szCs w:val="21"/>
        </w:rPr>
        <w:tab/>
        <w:t>To set cover work during leave of absence.</w:t>
      </w:r>
    </w:p>
    <w:p w14:paraId="74BF67C3" w14:textId="3ABF167F" w:rsidR="00A82A69" w:rsidRPr="00204CB0" w:rsidRDefault="001F68B2" w:rsidP="00302E6C">
      <w:pPr>
        <w:jc w:val="left"/>
        <w:rPr>
          <w:sz w:val="21"/>
          <w:szCs w:val="21"/>
        </w:rPr>
      </w:pPr>
      <w:r>
        <w:rPr>
          <w:sz w:val="21"/>
          <w:szCs w:val="21"/>
        </w:rPr>
        <w:t>12.8</w:t>
      </w:r>
      <w:r w:rsidR="00A82A69" w:rsidRPr="00204CB0">
        <w:rPr>
          <w:sz w:val="21"/>
          <w:szCs w:val="21"/>
        </w:rPr>
        <w:tab/>
        <w:t xml:space="preserve">To take personal responsibility to safeguard and promote the welfare of </w:t>
      </w:r>
      <w:r w:rsidR="00204CB0" w:rsidRPr="00204CB0">
        <w:rPr>
          <w:sz w:val="21"/>
          <w:szCs w:val="21"/>
        </w:rPr>
        <w:t>children and</w:t>
      </w:r>
      <w:r w:rsidR="00A82A69" w:rsidRPr="00204CB0">
        <w:rPr>
          <w:sz w:val="21"/>
          <w:szCs w:val="21"/>
        </w:rPr>
        <w:t xml:space="preserve"> young people.</w:t>
      </w:r>
    </w:p>
    <w:p w14:paraId="6DFCA90F" w14:textId="77777777" w:rsidR="00A82A69" w:rsidRPr="00204CB0" w:rsidRDefault="00A82A69" w:rsidP="00302E6C">
      <w:pPr>
        <w:jc w:val="left"/>
        <w:rPr>
          <w:b/>
          <w:bCs/>
          <w:sz w:val="21"/>
          <w:szCs w:val="21"/>
        </w:rPr>
      </w:pPr>
    </w:p>
    <w:p w14:paraId="10EEA328" w14:textId="77777777" w:rsidR="00A82A69" w:rsidRPr="00204CB0" w:rsidRDefault="00A82A69" w:rsidP="00302E6C">
      <w:pPr>
        <w:jc w:val="left"/>
        <w:rPr>
          <w:b/>
          <w:bCs/>
          <w:sz w:val="21"/>
          <w:szCs w:val="21"/>
        </w:rPr>
      </w:pPr>
      <w:r w:rsidRPr="00204CB0">
        <w:rPr>
          <w:b/>
          <w:bCs/>
          <w:sz w:val="21"/>
          <w:szCs w:val="21"/>
        </w:rPr>
        <w:t>NOTES</w:t>
      </w:r>
    </w:p>
    <w:p w14:paraId="2DF5EF01" w14:textId="77777777" w:rsidR="00A82A69" w:rsidRPr="00204CB0" w:rsidRDefault="00A82A69" w:rsidP="00302E6C">
      <w:pPr>
        <w:jc w:val="left"/>
        <w:rPr>
          <w:sz w:val="21"/>
          <w:szCs w:val="21"/>
        </w:rPr>
      </w:pPr>
    </w:p>
    <w:p w14:paraId="4EDEB90D" w14:textId="77777777" w:rsidR="00A82A69" w:rsidRPr="00204CB0" w:rsidRDefault="00A82A69" w:rsidP="00302E6C">
      <w:pPr>
        <w:jc w:val="left"/>
        <w:rPr>
          <w:sz w:val="21"/>
          <w:szCs w:val="21"/>
        </w:rPr>
      </w:pPr>
      <w:r w:rsidRPr="00204CB0">
        <w:rPr>
          <w:sz w:val="21"/>
          <w:szCs w:val="21"/>
        </w:rPr>
        <w:t>The above responsibilities are subject to the general duties and responsibilities contained in the statement of Conditions of Employment.</w:t>
      </w:r>
    </w:p>
    <w:p w14:paraId="516E10B2" w14:textId="77777777" w:rsidR="00A82A69" w:rsidRPr="00204CB0" w:rsidRDefault="00A82A69" w:rsidP="00A82A69">
      <w:pPr>
        <w:rPr>
          <w:sz w:val="21"/>
          <w:szCs w:val="21"/>
        </w:rPr>
      </w:pPr>
    </w:p>
    <w:p w14:paraId="068368DD" w14:textId="77777777" w:rsidR="00A82A69" w:rsidRPr="00204CB0" w:rsidRDefault="00A82A69" w:rsidP="00A82A69">
      <w:pPr>
        <w:rPr>
          <w:sz w:val="21"/>
          <w:szCs w:val="21"/>
        </w:rPr>
      </w:pPr>
      <w:r w:rsidRPr="00204CB0">
        <w:rPr>
          <w:sz w:val="21"/>
          <w:szCs w:val="21"/>
        </w:rPr>
        <w:t>This job description allocates duties and responsibilities but does not direct the particular amount of time to be spent on carrying them out and no part of it may be so construed.</w:t>
      </w:r>
    </w:p>
    <w:p w14:paraId="7A5AA4D9" w14:textId="77777777" w:rsidR="00A82A69" w:rsidRPr="00204CB0" w:rsidRDefault="00A82A69" w:rsidP="00A82A69">
      <w:pPr>
        <w:rPr>
          <w:sz w:val="21"/>
          <w:szCs w:val="21"/>
        </w:rPr>
      </w:pPr>
    </w:p>
    <w:p w14:paraId="02730C60" w14:textId="77777777" w:rsidR="00A82A69" w:rsidRPr="00204CB0" w:rsidRDefault="00A82A69" w:rsidP="00A82A69">
      <w:pPr>
        <w:rPr>
          <w:sz w:val="21"/>
          <w:szCs w:val="21"/>
        </w:rPr>
      </w:pPr>
      <w:r w:rsidRPr="00204CB0">
        <w:rPr>
          <w:sz w:val="21"/>
          <w:szCs w:val="21"/>
        </w:rPr>
        <w:t>This job description is not necessarily a comprehensive definition of the post. It will be reviewed at least once a year and it may be subject to modification or amendment at any time after consultation with the holder of the post.</w:t>
      </w:r>
    </w:p>
    <w:p w14:paraId="12AE75F3" w14:textId="77777777" w:rsidR="00A82A69" w:rsidRPr="00204CB0" w:rsidRDefault="00A82A69" w:rsidP="00A82A69">
      <w:pPr>
        <w:rPr>
          <w:sz w:val="21"/>
          <w:szCs w:val="21"/>
        </w:rPr>
      </w:pPr>
    </w:p>
    <w:p w14:paraId="49EFB229" w14:textId="7B75E59F" w:rsidR="00A82A69" w:rsidRPr="00204CB0" w:rsidRDefault="00A82A69" w:rsidP="00A82A69">
      <w:pPr>
        <w:rPr>
          <w:sz w:val="21"/>
          <w:szCs w:val="21"/>
        </w:rPr>
      </w:pPr>
      <w:r w:rsidRPr="00204CB0">
        <w:rPr>
          <w:sz w:val="21"/>
          <w:szCs w:val="21"/>
        </w:rPr>
        <w:t xml:space="preserve">The duties may be varied to meet the changing demands of the school at the reasonable discretion of the </w:t>
      </w:r>
      <w:r w:rsidR="006255CB">
        <w:rPr>
          <w:sz w:val="21"/>
          <w:szCs w:val="21"/>
        </w:rPr>
        <w:t>CEO.</w:t>
      </w:r>
    </w:p>
    <w:p w14:paraId="0B92B94C" w14:textId="77777777" w:rsidR="00A82A69" w:rsidRPr="00204CB0" w:rsidRDefault="00A82A69" w:rsidP="00A82A69">
      <w:pPr>
        <w:rPr>
          <w:sz w:val="21"/>
          <w:szCs w:val="21"/>
        </w:rPr>
      </w:pPr>
    </w:p>
    <w:p w14:paraId="16DB4964" w14:textId="77777777" w:rsidR="00A82A69" w:rsidRPr="00204CB0" w:rsidRDefault="00A82A69" w:rsidP="00A82A69">
      <w:pPr>
        <w:rPr>
          <w:sz w:val="21"/>
          <w:szCs w:val="21"/>
        </w:rPr>
      </w:pPr>
      <w:r w:rsidRPr="00204CB0">
        <w:rPr>
          <w:sz w:val="21"/>
          <w:szCs w:val="21"/>
        </w:rPr>
        <w:t>This job description does not form part of the contract of employment. It describes the way the post holder is expected and required to perform and complete the particular duties as set out in the foregoing.</w:t>
      </w:r>
    </w:p>
    <w:p w14:paraId="759B3E51" w14:textId="77777777" w:rsidR="00A82A69" w:rsidRPr="00204CB0" w:rsidRDefault="00A82A69" w:rsidP="00A82A69">
      <w:pPr>
        <w:rPr>
          <w:sz w:val="21"/>
          <w:szCs w:val="21"/>
        </w:rPr>
      </w:pPr>
    </w:p>
    <w:p w14:paraId="5FB2A415" w14:textId="1D86446A" w:rsidR="00A82A69" w:rsidRPr="00204CB0" w:rsidRDefault="00A82A69" w:rsidP="002D2AD9">
      <w:pPr>
        <w:rPr>
          <w:b/>
          <w:bCs/>
          <w:sz w:val="21"/>
          <w:szCs w:val="21"/>
        </w:rPr>
      </w:pPr>
      <w:r w:rsidRPr="00204CB0">
        <w:rPr>
          <w:b/>
          <w:bCs/>
          <w:sz w:val="21"/>
          <w:szCs w:val="21"/>
        </w:rPr>
        <w:t xml:space="preserve">Date of Issue: </w:t>
      </w:r>
      <w:r w:rsidR="00F07325">
        <w:rPr>
          <w:b/>
          <w:bCs/>
          <w:sz w:val="21"/>
          <w:szCs w:val="21"/>
        </w:rPr>
        <w:t>May</w:t>
      </w:r>
      <w:r w:rsidRPr="00204CB0">
        <w:rPr>
          <w:b/>
          <w:bCs/>
          <w:sz w:val="21"/>
          <w:szCs w:val="21"/>
        </w:rPr>
        <w:t xml:space="preserve"> 20</w:t>
      </w:r>
      <w:r w:rsidR="00F07325">
        <w:rPr>
          <w:b/>
          <w:bCs/>
          <w:sz w:val="21"/>
          <w:szCs w:val="21"/>
        </w:rPr>
        <w:t>20</w:t>
      </w:r>
    </w:p>
    <w:p w14:paraId="634DA0CE" w14:textId="77777777" w:rsidR="00A82A69" w:rsidRPr="00204CB0" w:rsidRDefault="00A82A69" w:rsidP="00A82A69">
      <w:pPr>
        <w:rPr>
          <w:b/>
          <w:bCs/>
          <w:sz w:val="21"/>
          <w:szCs w:val="21"/>
        </w:rPr>
      </w:pPr>
      <w:r w:rsidRPr="00204CB0">
        <w:rPr>
          <w:b/>
          <w:bCs/>
          <w:sz w:val="21"/>
          <w:szCs w:val="21"/>
        </w:rPr>
        <w:t>Andrew McClusky</w:t>
      </w:r>
    </w:p>
    <w:p w14:paraId="341EDD3F" w14:textId="77777777" w:rsidR="009627EE" w:rsidRPr="00204CB0" w:rsidRDefault="00A82A69" w:rsidP="00A82A69">
      <w:pPr>
        <w:rPr>
          <w:b/>
          <w:bCs/>
          <w:sz w:val="21"/>
          <w:szCs w:val="21"/>
        </w:rPr>
      </w:pPr>
      <w:r w:rsidRPr="00204CB0">
        <w:rPr>
          <w:b/>
          <w:bCs/>
          <w:sz w:val="21"/>
          <w:szCs w:val="21"/>
        </w:rPr>
        <w:t>CEO</w:t>
      </w:r>
    </w:p>
    <w:p w14:paraId="1F1A8EA2" w14:textId="77777777" w:rsidR="00623225" w:rsidRDefault="00623225" w:rsidP="00A82A69">
      <w:pPr>
        <w:rPr>
          <w:sz w:val="21"/>
          <w:szCs w:val="21"/>
        </w:rPr>
      </w:pPr>
    </w:p>
    <w:p w14:paraId="58DEA109" w14:textId="77777777" w:rsidR="00623225" w:rsidRDefault="00623225" w:rsidP="00A82A69">
      <w:pPr>
        <w:rPr>
          <w:sz w:val="21"/>
          <w:szCs w:val="21"/>
        </w:rPr>
      </w:pPr>
    </w:p>
    <w:p w14:paraId="6FD4BB58" w14:textId="77777777" w:rsidR="00623225" w:rsidRPr="00623225" w:rsidRDefault="00623225" w:rsidP="00A82A69">
      <w:pPr>
        <w:rPr>
          <w:b/>
          <w:bCs/>
          <w:sz w:val="21"/>
          <w:szCs w:val="21"/>
        </w:rPr>
      </w:pPr>
    </w:p>
    <w:p w14:paraId="4F242072" w14:textId="5030D772" w:rsidR="00A82A69" w:rsidRPr="00204CB0" w:rsidRDefault="00A82A69" w:rsidP="003D4E99">
      <w:pPr>
        <w:rPr>
          <w:sz w:val="21"/>
          <w:szCs w:val="21"/>
        </w:rPr>
      </w:pPr>
      <w:r w:rsidRPr="00623225">
        <w:rPr>
          <w:b/>
          <w:bCs/>
          <w:sz w:val="21"/>
          <w:szCs w:val="21"/>
        </w:rPr>
        <w:t xml:space="preserve">Person Specification - </w:t>
      </w:r>
      <w:r w:rsidR="00710D62">
        <w:rPr>
          <w:b/>
          <w:bCs/>
          <w:sz w:val="21"/>
          <w:szCs w:val="21"/>
        </w:rPr>
        <w:t>Menahel(es)</w:t>
      </w:r>
    </w:p>
    <w:p w14:paraId="37FD8A75" w14:textId="77777777" w:rsidR="00A82A69" w:rsidRPr="00204CB0" w:rsidRDefault="00A82A69" w:rsidP="00A82A69">
      <w:pPr>
        <w:rPr>
          <w:sz w:val="21"/>
          <w:szCs w:val="21"/>
        </w:rPr>
      </w:pPr>
    </w:p>
    <w:tbl>
      <w:tblPr>
        <w:tblStyle w:val="TableGrid"/>
        <w:tblW w:w="0" w:type="auto"/>
        <w:tblLook w:val="04A0" w:firstRow="1" w:lastRow="0" w:firstColumn="1" w:lastColumn="0" w:noHBand="0" w:noVBand="1"/>
      </w:tblPr>
      <w:tblGrid>
        <w:gridCol w:w="2980"/>
        <w:gridCol w:w="3252"/>
        <w:gridCol w:w="2708"/>
      </w:tblGrid>
      <w:tr w:rsidR="00A82A69" w:rsidRPr="00A82A69" w14:paraId="53639226" w14:textId="77777777" w:rsidTr="009627EE">
        <w:tc>
          <w:tcPr>
            <w:tcW w:w="2980" w:type="dxa"/>
          </w:tcPr>
          <w:p w14:paraId="14B58A91" w14:textId="77777777" w:rsidR="00A82A69" w:rsidRPr="00A82A69" w:rsidRDefault="00A82A69" w:rsidP="00A82A69">
            <w:pPr>
              <w:rPr>
                <w:rFonts w:eastAsia="Arial" w:cs="Arial"/>
                <w:sz w:val="21"/>
                <w:szCs w:val="21"/>
                <w:lang w:val="en-GB"/>
              </w:rPr>
            </w:pPr>
            <w:r w:rsidRPr="00A82A69">
              <w:rPr>
                <w:rFonts w:eastAsia="Arial" w:cs="Arial"/>
                <w:sz w:val="21"/>
                <w:szCs w:val="21"/>
                <w:lang w:val="en-GB"/>
              </w:rPr>
              <w:t>Criterion</w:t>
            </w:r>
          </w:p>
        </w:tc>
        <w:tc>
          <w:tcPr>
            <w:tcW w:w="3252" w:type="dxa"/>
          </w:tcPr>
          <w:p w14:paraId="13918AE9" w14:textId="77777777" w:rsidR="00A82A69" w:rsidRPr="00A82A69" w:rsidRDefault="00A82A69" w:rsidP="00A82A69">
            <w:pPr>
              <w:rPr>
                <w:rFonts w:eastAsia="Arial" w:cs="Arial"/>
                <w:sz w:val="21"/>
                <w:szCs w:val="21"/>
                <w:lang w:val="en-GB"/>
              </w:rPr>
            </w:pPr>
            <w:r w:rsidRPr="00A82A69">
              <w:rPr>
                <w:rFonts w:eastAsia="Arial" w:cs="Arial"/>
                <w:sz w:val="21"/>
                <w:szCs w:val="21"/>
                <w:lang w:val="en-GB"/>
              </w:rPr>
              <w:t>Essential</w:t>
            </w:r>
          </w:p>
        </w:tc>
        <w:tc>
          <w:tcPr>
            <w:tcW w:w="2708" w:type="dxa"/>
          </w:tcPr>
          <w:p w14:paraId="518AC2E4" w14:textId="77777777" w:rsidR="00A82A69" w:rsidRPr="00A82A69" w:rsidRDefault="00A82A69" w:rsidP="00A82A69">
            <w:pPr>
              <w:rPr>
                <w:rFonts w:eastAsia="Arial" w:cs="Arial"/>
                <w:sz w:val="21"/>
                <w:szCs w:val="21"/>
                <w:lang w:val="en-GB"/>
              </w:rPr>
            </w:pPr>
            <w:r w:rsidRPr="00A82A69">
              <w:rPr>
                <w:rFonts w:eastAsia="Arial" w:cs="Arial"/>
                <w:sz w:val="21"/>
                <w:szCs w:val="21"/>
                <w:lang w:val="en-GB"/>
              </w:rPr>
              <w:t>Desirable</w:t>
            </w:r>
          </w:p>
        </w:tc>
      </w:tr>
      <w:tr w:rsidR="00A82A69" w:rsidRPr="00A82A69" w14:paraId="5296699B" w14:textId="77777777" w:rsidTr="009627EE">
        <w:tc>
          <w:tcPr>
            <w:tcW w:w="2980" w:type="dxa"/>
          </w:tcPr>
          <w:p w14:paraId="2DEA962B" w14:textId="77777777" w:rsidR="00A82A69" w:rsidRPr="00A82A69" w:rsidRDefault="00A82A69" w:rsidP="00A16C31">
            <w:pPr>
              <w:jc w:val="both"/>
              <w:rPr>
                <w:rFonts w:eastAsia="Arial" w:cs="Arial"/>
                <w:sz w:val="21"/>
                <w:szCs w:val="21"/>
                <w:lang w:val="en-GB"/>
              </w:rPr>
            </w:pPr>
            <w:r w:rsidRPr="00A82A69">
              <w:rPr>
                <w:rFonts w:eastAsia="Arial" w:cs="Arial"/>
                <w:sz w:val="21"/>
                <w:szCs w:val="21"/>
                <w:lang w:val="en-GB"/>
              </w:rPr>
              <w:t>Professional Qualifications</w:t>
            </w:r>
          </w:p>
        </w:tc>
        <w:tc>
          <w:tcPr>
            <w:tcW w:w="3252" w:type="dxa"/>
          </w:tcPr>
          <w:p w14:paraId="7686C1A8" w14:textId="7F59D979" w:rsidR="00A82A69" w:rsidRPr="00AB0F5F" w:rsidRDefault="00A82A69" w:rsidP="00AB0F5F">
            <w:pPr>
              <w:numPr>
                <w:ilvl w:val="0"/>
                <w:numId w:val="2"/>
              </w:numPr>
              <w:rPr>
                <w:rFonts w:eastAsia="Arial" w:cs="Arial"/>
                <w:sz w:val="21"/>
                <w:szCs w:val="21"/>
                <w:lang w:val="en-GB"/>
              </w:rPr>
            </w:pPr>
            <w:r w:rsidRPr="00A82A69">
              <w:rPr>
                <w:rFonts w:eastAsia="Arial" w:cs="Arial"/>
                <w:sz w:val="21"/>
                <w:szCs w:val="21"/>
                <w:lang w:val="en-GB"/>
              </w:rPr>
              <w:t>A good degree</w:t>
            </w:r>
          </w:p>
          <w:p w14:paraId="2AC0413E" w14:textId="3C9609D4" w:rsidR="00A82A69" w:rsidRPr="00A82A69" w:rsidRDefault="00A82A69" w:rsidP="00034B0F">
            <w:pPr>
              <w:numPr>
                <w:ilvl w:val="0"/>
                <w:numId w:val="2"/>
              </w:numPr>
              <w:rPr>
                <w:rFonts w:eastAsia="Arial" w:cs="Arial"/>
                <w:sz w:val="21"/>
                <w:szCs w:val="21"/>
                <w:lang w:val="en-GB"/>
              </w:rPr>
            </w:pPr>
            <w:r w:rsidRPr="00A82A69">
              <w:rPr>
                <w:rFonts w:eastAsia="Arial" w:cs="Arial"/>
                <w:sz w:val="21"/>
                <w:szCs w:val="21"/>
                <w:lang w:val="en-GB"/>
              </w:rPr>
              <w:t>One or more years’ study in a recognised seminary</w:t>
            </w:r>
            <w:r w:rsidR="00034B0F">
              <w:rPr>
                <w:rFonts w:eastAsia="Arial" w:cs="Arial"/>
                <w:sz w:val="21"/>
                <w:szCs w:val="21"/>
                <w:lang w:val="en-GB"/>
              </w:rPr>
              <w:t xml:space="preserve"> or yeshiva</w:t>
            </w:r>
          </w:p>
        </w:tc>
        <w:tc>
          <w:tcPr>
            <w:tcW w:w="2708" w:type="dxa"/>
          </w:tcPr>
          <w:p w14:paraId="47E26055" w14:textId="708A35B0" w:rsidR="00A82A69" w:rsidRPr="00A82A69" w:rsidRDefault="00A82A69" w:rsidP="00034B0F">
            <w:pPr>
              <w:ind w:left="720"/>
              <w:rPr>
                <w:rFonts w:eastAsia="Arial" w:cs="Arial"/>
                <w:sz w:val="21"/>
                <w:szCs w:val="21"/>
                <w:lang w:val="en-GB"/>
              </w:rPr>
            </w:pPr>
          </w:p>
        </w:tc>
      </w:tr>
      <w:tr w:rsidR="00A82A69" w:rsidRPr="00A82A69" w14:paraId="2AE3034E" w14:textId="77777777" w:rsidTr="009627EE">
        <w:tc>
          <w:tcPr>
            <w:tcW w:w="2980" w:type="dxa"/>
          </w:tcPr>
          <w:p w14:paraId="6F5E3925" w14:textId="77777777" w:rsidR="00A82A69" w:rsidRPr="00A82A69" w:rsidRDefault="00A82A69" w:rsidP="00A82A69">
            <w:pPr>
              <w:tabs>
                <w:tab w:val="left" w:pos="1905"/>
              </w:tabs>
              <w:rPr>
                <w:rFonts w:eastAsia="Arial" w:cs="Arial"/>
                <w:sz w:val="21"/>
                <w:szCs w:val="21"/>
                <w:lang w:val="en-GB"/>
              </w:rPr>
            </w:pPr>
            <w:r w:rsidRPr="00A82A69">
              <w:rPr>
                <w:rFonts w:eastAsia="Arial" w:cs="Arial"/>
                <w:sz w:val="21"/>
                <w:szCs w:val="21"/>
                <w:lang w:val="en-GB"/>
              </w:rPr>
              <w:t>Skills and Attributes</w:t>
            </w:r>
          </w:p>
        </w:tc>
        <w:tc>
          <w:tcPr>
            <w:tcW w:w="3252" w:type="dxa"/>
          </w:tcPr>
          <w:p w14:paraId="0CC3387B" w14:textId="77777777" w:rsidR="00B04B59" w:rsidRDefault="00B04B59" w:rsidP="00A82A69">
            <w:pPr>
              <w:numPr>
                <w:ilvl w:val="0"/>
                <w:numId w:val="1"/>
              </w:numPr>
              <w:rPr>
                <w:rFonts w:eastAsia="Arial" w:cs="Arial"/>
                <w:sz w:val="21"/>
                <w:szCs w:val="21"/>
                <w:lang w:val="en-GB"/>
              </w:rPr>
            </w:pPr>
            <w:r>
              <w:rPr>
                <w:rFonts w:eastAsia="Arial" w:cs="Arial"/>
                <w:sz w:val="21"/>
                <w:szCs w:val="21"/>
                <w:lang w:val="en-GB"/>
              </w:rPr>
              <w:t xml:space="preserve">Creative approach to imparting education and Torah values </w:t>
            </w:r>
          </w:p>
          <w:p w14:paraId="76454308" w14:textId="12C2EB50" w:rsidR="004774A0" w:rsidRDefault="00DC0A1F" w:rsidP="00A82A69">
            <w:pPr>
              <w:numPr>
                <w:ilvl w:val="0"/>
                <w:numId w:val="1"/>
              </w:numPr>
              <w:rPr>
                <w:rFonts w:eastAsia="Arial" w:cs="Arial"/>
                <w:sz w:val="21"/>
                <w:szCs w:val="21"/>
                <w:lang w:val="en-GB"/>
              </w:rPr>
            </w:pPr>
            <w:r>
              <w:rPr>
                <w:rFonts w:eastAsia="Arial" w:cs="Arial"/>
                <w:sz w:val="21"/>
                <w:szCs w:val="21"/>
                <w:lang w:val="en-GB"/>
              </w:rPr>
              <w:t xml:space="preserve">A passion for </w:t>
            </w:r>
            <w:r w:rsidR="00AE55CF">
              <w:rPr>
                <w:rFonts w:eastAsia="Arial" w:cs="Arial"/>
                <w:sz w:val="21"/>
                <w:szCs w:val="21"/>
                <w:lang w:val="en-GB"/>
              </w:rPr>
              <w:t xml:space="preserve">chinuch and </w:t>
            </w:r>
            <w:r w:rsidR="009E3F44">
              <w:rPr>
                <w:rFonts w:eastAsia="Arial" w:cs="Arial"/>
                <w:sz w:val="21"/>
                <w:szCs w:val="21"/>
                <w:lang w:val="en-GB"/>
              </w:rPr>
              <w:t xml:space="preserve">for ensuring that each student realises their own </w:t>
            </w:r>
          </w:p>
          <w:p w14:paraId="385A79DC" w14:textId="7DBA7C73"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Effective and sensitive communicator to a range of audiences</w:t>
            </w:r>
          </w:p>
          <w:p w14:paraId="0201C916"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Ability to successfully present, inform, interact and consult with staff</w:t>
            </w:r>
          </w:p>
          <w:p w14:paraId="198C1481"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Sensitivity to the school ethos</w:t>
            </w:r>
          </w:p>
          <w:p w14:paraId="2DFB6598"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Willingness to review and if necessary revise a standpoint</w:t>
            </w:r>
          </w:p>
          <w:p w14:paraId="207542B3"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Willingness to seek advice and support when necessary</w:t>
            </w:r>
          </w:p>
          <w:p w14:paraId="4D8C95A2"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Approachable Enthusiastic leader with ability to inspire trust and confidence</w:t>
            </w:r>
          </w:p>
          <w:p w14:paraId="25554211"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Flexible, energetic, determined</w:t>
            </w:r>
          </w:p>
          <w:p w14:paraId="52D45453"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Ability to foster mutual respect in students and adults</w:t>
            </w:r>
          </w:p>
          <w:p w14:paraId="36B3DF4D"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Good problem solving skills</w:t>
            </w:r>
          </w:p>
          <w:p w14:paraId="2D8A5D13"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Organised, and able to work calmly and effectively under pressure</w:t>
            </w:r>
          </w:p>
          <w:p w14:paraId="30215C0C" w14:textId="77777777" w:rsidR="00A82A69" w:rsidRPr="00A82A69" w:rsidRDefault="00A82A69" w:rsidP="00A82A69">
            <w:pPr>
              <w:numPr>
                <w:ilvl w:val="0"/>
                <w:numId w:val="1"/>
              </w:numPr>
              <w:rPr>
                <w:rFonts w:eastAsia="Arial" w:cs="Arial"/>
                <w:sz w:val="21"/>
                <w:szCs w:val="21"/>
                <w:lang w:val="en-GB"/>
              </w:rPr>
            </w:pPr>
            <w:r w:rsidRPr="00A82A69">
              <w:rPr>
                <w:rFonts w:eastAsia="Arial" w:cs="Arial"/>
                <w:sz w:val="21"/>
                <w:szCs w:val="21"/>
                <w:lang w:val="en-GB"/>
              </w:rPr>
              <w:t>Can motivate and encourage  others especially in a period of challenge and change</w:t>
            </w:r>
          </w:p>
        </w:tc>
        <w:tc>
          <w:tcPr>
            <w:tcW w:w="2708" w:type="dxa"/>
          </w:tcPr>
          <w:p w14:paraId="0AD51067" w14:textId="77777777" w:rsidR="00A82A69" w:rsidRPr="00A82A69" w:rsidRDefault="00A82A69" w:rsidP="00A82A69">
            <w:pPr>
              <w:rPr>
                <w:rFonts w:eastAsia="Arial" w:cs="Arial"/>
                <w:sz w:val="21"/>
                <w:szCs w:val="21"/>
                <w:lang w:val="en-GB"/>
              </w:rPr>
            </w:pPr>
          </w:p>
        </w:tc>
      </w:tr>
      <w:tr w:rsidR="00A82A69" w:rsidRPr="00A82A69" w14:paraId="6C032FE1" w14:textId="77777777" w:rsidTr="009627EE">
        <w:tc>
          <w:tcPr>
            <w:tcW w:w="2980" w:type="dxa"/>
          </w:tcPr>
          <w:p w14:paraId="6202908A" w14:textId="77777777" w:rsidR="00A82A69" w:rsidRPr="00A82A69" w:rsidRDefault="00A82A69" w:rsidP="00A82A69">
            <w:pPr>
              <w:rPr>
                <w:rFonts w:eastAsia="Arial" w:cs="Arial"/>
                <w:sz w:val="21"/>
                <w:szCs w:val="21"/>
                <w:lang w:val="en-GB"/>
              </w:rPr>
            </w:pPr>
            <w:r w:rsidRPr="00A82A69">
              <w:rPr>
                <w:rFonts w:eastAsia="Arial" w:cs="Arial"/>
                <w:sz w:val="21"/>
                <w:szCs w:val="21"/>
                <w:lang w:val="en-GB"/>
              </w:rPr>
              <w:t>Teaching and Learning</w:t>
            </w:r>
          </w:p>
        </w:tc>
        <w:tc>
          <w:tcPr>
            <w:tcW w:w="3252" w:type="dxa"/>
          </w:tcPr>
          <w:p w14:paraId="176FE9BC"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Substantial, recent and successful experience of</w:t>
            </w:r>
          </w:p>
          <w:p w14:paraId="3B667E7B" w14:textId="77777777" w:rsid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teaching in Years 12 and 13 or young adults</w:t>
            </w:r>
          </w:p>
          <w:p w14:paraId="623A0AE0" w14:textId="7EE11B82" w:rsidR="00BB78E8" w:rsidRPr="006255CB" w:rsidRDefault="00B04B59" w:rsidP="006255CB">
            <w:pPr>
              <w:numPr>
                <w:ilvl w:val="0"/>
                <w:numId w:val="3"/>
              </w:numPr>
              <w:rPr>
                <w:rFonts w:eastAsia="Arial" w:cs="Arial"/>
                <w:sz w:val="21"/>
                <w:szCs w:val="21"/>
                <w:lang w:val="en-GB"/>
              </w:rPr>
            </w:pPr>
            <w:r>
              <w:rPr>
                <w:rFonts w:eastAsia="Arial" w:cs="Arial"/>
                <w:sz w:val="21"/>
                <w:szCs w:val="21"/>
                <w:lang w:val="en-GB"/>
              </w:rPr>
              <w:t xml:space="preserve">Broad range of educational and teaching experience to support the varied demands of this role. </w:t>
            </w:r>
          </w:p>
          <w:p w14:paraId="67F83B84"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Outstanding subject knowledge in Jewish</w:t>
            </w:r>
          </w:p>
          <w:p w14:paraId="39103270" w14:textId="54A8043B"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Studies at an advanced level</w:t>
            </w:r>
            <w:r w:rsidR="00EC28C1">
              <w:rPr>
                <w:rFonts w:eastAsia="Arial" w:cs="Arial"/>
                <w:sz w:val="21"/>
                <w:szCs w:val="21"/>
                <w:lang w:val="en-GB"/>
              </w:rPr>
              <w:t xml:space="preserve"> and outstanding textual and analytical skills</w:t>
            </w:r>
          </w:p>
          <w:p w14:paraId="67CC542B" w14:textId="1399089C" w:rsidR="00A82A69" w:rsidRPr="006255CB" w:rsidRDefault="00A82A69" w:rsidP="006255CB">
            <w:pPr>
              <w:numPr>
                <w:ilvl w:val="0"/>
                <w:numId w:val="3"/>
              </w:numPr>
              <w:rPr>
                <w:rFonts w:eastAsia="Arial" w:cs="Arial"/>
                <w:sz w:val="21"/>
                <w:szCs w:val="21"/>
                <w:lang w:val="en-GB"/>
              </w:rPr>
            </w:pPr>
            <w:r w:rsidRPr="00A82A69">
              <w:rPr>
                <w:rFonts w:eastAsia="Arial" w:cs="Arial"/>
                <w:sz w:val="21"/>
                <w:szCs w:val="21"/>
                <w:lang w:val="en-GB"/>
              </w:rPr>
              <w:t>Understanding of the use of a range of data to inform</w:t>
            </w:r>
            <w:r w:rsidR="006255CB">
              <w:rPr>
                <w:rFonts w:eastAsia="Arial" w:cs="Arial"/>
                <w:sz w:val="21"/>
                <w:szCs w:val="21"/>
                <w:lang w:val="en-GB"/>
              </w:rPr>
              <w:t xml:space="preserve"> </w:t>
            </w:r>
            <w:r w:rsidRPr="006255CB">
              <w:rPr>
                <w:rFonts w:eastAsia="Arial" w:cs="Arial"/>
                <w:sz w:val="21"/>
                <w:szCs w:val="21"/>
                <w:lang w:val="en-GB"/>
              </w:rPr>
              <w:t>planning and underpin individual student progress</w:t>
            </w:r>
          </w:p>
          <w:p w14:paraId="542D6E1B" w14:textId="11192D57" w:rsidR="00A82A69" w:rsidRPr="006255CB" w:rsidRDefault="00A82A69" w:rsidP="006255CB">
            <w:pPr>
              <w:numPr>
                <w:ilvl w:val="0"/>
                <w:numId w:val="3"/>
              </w:numPr>
              <w:rPr>
                <w:rFonts w:eastAsia="Arial" w:cs="Arial"/>
                <w:sz w:val="21"/>
                <w:szCs w:val="21"/>
                <w:lang w:val="en-GB"/>
              </w:rPr>
            </w:pPr>
            <w:r w:rsidRPr="00A82A69">
              <w:rPr>
                <w:rFonts w:eastAsia="Arial" w:cs="Arial"/>
                <w:sz w:val="21"/>
                <w:szCs w:val="21"/>
                <w:lang w:val="en-GB"/>
              </w:rPr>
              <w:t>Understanding of, and ability to model the characteristics</w:t>
            </w:r>
            <w:r w:rsidR="006255CB">
              <w:rPr>
                <w:rFonts w:eastAsia="Arial" w:cs="Arial"/>
                <w:sz w:val="21"/>
                <w:szCs w:val="21"/>
                <w:lang w:val="en-GB"/>
              </w:rPr>
              <w:t xml:space="preserve"> </w:t>
            </w:r>
            <w:r w:rsidRPr="006255CB">
              <w:rPr>
                <w:rFonts w:eastAsia="Arial" w:cs="Arial"/>
                <w:sz w:val="21"/>
                <w:szCs w:val="21"/>
                <w:lang w:val="en-GB"/>
              </w:rPr>
              <w:t>of effective teaching, learning and assessment strategies</w:t>
            </w:r>
          </w:p>
          <w:p w14:paraId="6DE5EDED"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Ability to monitor, evaluate and develop teaching and</w:t>
            </w:r>
          </w:p>
          <w:p w14:paraId="28E5A16C"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learning throughout the Subject Area</w:t>
            </w:r>
          </w:p>
          <w:p w14:paraId="0C6E7DAF"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Experience of, and commitment to, the</w:t>
            </w:r>
          </w:p>
          <w:p w14:paraId="05D86710"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education of the whole person promoting social and emotional well-being in addition to academic development</w:t>
            </w:r>
          </w:p>
          <w:p w14:paraId="59F68509" w14:textId="77777777" w:rsidR="00A82A69" w:rsidRPr="00A82A69" w:rsidRDefault="00A82A69" w:rsidP="00A82A69">
            <w:pPr>
              <w:numPr>
                <w:ilvl w:val="0"/>
                <w:numId w:val="3"/>
              </w:numPr>
              <w:rPr>
                <w:rFonts w:eastAsia="Arial" w:cs="Arial"/>
                <w:sz w:val="21"/>
                <w:szCs w:val="21"/>
                <w:lang w:val="en-GB"/>
              </w:rPr>
            </w:pPr>
            <w:r w:rsidRPr="00A82A69">
              <w:rPr>
                <w:rFonts w:eastAsia="Arial" w:cs="Arial"/>
                <w:sz w:val="21"/>
                <w:szCs w:val="21"/>
                <w:lang w:val="en-GB"/>
              </w:rPr>
              <w:t>The highest expectations of students and colleagues</w:t>
            </w:r>
          </w:p>
        </w:tc>
        <w:tc>
          <w:tcPr>
            <w:tcW w:w="2708" w:type="dxa"/>
          </w:tcPr>
          <w:p w14:paraId="615A9B42" w14:textId="77777777" w:rsidR="00A82A69" w:rsidRPr="00A82A69" w:rsidRDefault="00A82A69" w:rsidP="00A82A69">
            <w:pPr>
              <w:rPr>
                <w:rFonts w:eastAsia="Arial" w:cs="Arial"/>
                <w:sz w:val="21"/>
                <w:szCs w:val="21"/>
                <w:lang w:val="en-GB"/>
              </w:rPr>
            </w:pPr>
          </w:p>
        </w:tc>
      </w:tr>
      <w:tr w:rsidR="00A82A69" w:rsidRPr="00A82A69" w14:paraId="494B45CF" w14:textId="77777777" w:rsidTr="009627EE">
        <w:tc>
          <w:tcPr>
            <w:tcW w:w="2980" w:type="dxa"/>
          </w:tcPr>
          <w:p w14:paraId="5150C313" w14:textId="77777777" w:rsidR="00A82A69" w:rsidRPr="00A82A69" w:rsidRDefault="00A82A69" w:rsidP="00A82A69">
            <w:pPr>
              <w:jc w:val="center"/>
              <w:rPr>
                <w:rFonts w:eastAsia="Arial" w:cs="Arial"/>
                <w:sz w:val="21"/>
                <w:szCs w:val="21"/>
                <w:lang w:val="en-GB"/>
              </w:rPr>
            </w:pPr>
            <w:r w:rsidRPr="00A82A69">
              <w:rPr>
                <w:rFonts w:eastAsia="Arial" w:cs="Arial"/>
                <w:sz w:val="21"/>
                <w:szCs w:val="21"/>
                <w:lang w:val="en-GB"/>
              </w:rPr>
              <w:t>Strategic Direction and Development</w:t>
            </w:r>
          </w:p>
        </w:tc>
        <w:tc>
          <w:tcPr>
            <w:tcW w:w="3252" w:type="dxa"/>
          </w:tcPr>
          <w:p w14:paraId="380B2252" w14:textId="641AE565" w:rsidR="00A82A69" w:rsidRPr="006255CB" w:rsidRDefault="00A82A69" w:rsidP="006255CB">
            <w:pPr>
              <w:numPr>
                <w:ilvl w:val="0"/>
                <w:numId w:val="4"/>
              </w:numPr>
              <w:rPr>
                <w:rFonts w:eastAsia="Arial" w:cs="Arial"/>
                <w:sz w:val="21"/>
                <w:szCs w:val="21"/>
                <w:lang w:val="en-GB"/>
              </w:rPr>
            </w:pPr>
            <w:r w:rsidRPr="00A82A69">
              <w:rPr>
                <w:rFonts w:eastAsia="Arial" w:cs="Arial"/>
                <w:sz w:val="21"/>
                <w:szCs w:val="21"/>
                <w:lang w:val="en-GB"/>
              </w:rPr>
              <w:t>Able to lead, develop</w:t>
            </w:r>
            <w:r w:rsidR="006255CB">
              <w:rPr>
                <w:rFonts w:eastAsia="Arial" w:cs="Arial"/>
                <w:sz w:val="21"/>
                <w:szCs w:val="21"/>
                <w:lang w:val="en-GB"/>
              </w:rPr>
              <w:t xml:space="preserve"> and realise </w:t>
            </w:r>
            <w:r w:rsidRPr="006255CB">
              <w:rPr>
                <w:rFonts w:eastAsia="Arial" w:cs="Arial"/>
                <w:sz w:val="21"/>
                <w:szCs w:val="21"/>
                <w:lang w:val="en-GB"/>
              </w:rPr>
              <w:t>strategic plans</w:t>
            </w:r>
          </w:p>
          <w:p w14:paraId="1E3068CD" w14:textId="77777777" w:rsidR="00A82A69" w:rsidRPr="00A82A69" w:rsidRDefault="00A82A69" w:rsidP="006255CB">
            <w:pPr>
              <w:ind w:left="720"/>
              <w:rPr>
                <w:rFonts w:eastAsia="Arial" w:cs="Arial"/>
                <w:sz w:val="21"/>
                <w:szCs w:val="21"/>
                <w:lang w:val="en-GB"/>
              </w:rPr>
            </w:pPr>
            <w:r w:rsidRPr="00A82A69">
              <w:rPr>
                <w:rFonts w:eastAsia="Arial" w:cs="Arial"/>
                <w:sz w:val="21"/>
                <w:szCs w:val="21"/>
                <w:lang w:val="en-GB"/>
              </w:rPr>
              <w:t>for the Subject Area</w:t>
            </w:r>
          </w:p>
          <w:p w14:paraId="764F0FAD" w14:textId="1D255F3A" w:rsidR="00A82A69" w:rsidRPr="006255CB" w:rsidRDefault="00A82A69" w:rsidP="006255CB">
            <w:pPr>
              <w:numPr>
                <w:ilvl w:val="0"/>
                <w:numId w:val="4"/>
              </w:numPr>
              <w:rPr>
                <w:rFonts w:eastAsia="Arial" w:cs="Arial"/>
                <w:sz w:val="21"/>
                <w:szCs w:val="21"/>
                <w:lang w:val="en-GB"/>
              </w:rPr>
            </w:pPr>
            <w:r w:rsidRPr="00A82A69">
              <w:rPr>
                <w:rFonts w:eastAsia="Arial" w:cs="Arial"/>
                <w:sz w:val="21"/>
                <w:szCs w:val="21"/>
                <w:lang w:val="en-GB"/>
              </w:rPr>
              <w:t>Able to motivate, challenge and empower others to</w:t>
            </w:r>
            <w:r w:rsidR="006255CB">
              <w:rPr>
                <w:rFonts w:eastAsia="Arial" w:cs="Arial"/>
                <w:sz w:val="21"/>
                <w:szCs w:val="21"/>
                <w:lang w:val="en-GB"/>
              </w:rPr>
              <w:t xml:space="preserve"> deliver a</w:t>
            </w:r>
            <w:r w:rsidRPr="006255CB">
              <w:rPr>
                <w:rFonts w:eastAsia="Arial" w:cs="Arial"/>
                <w:sz w:val="21"/>
                <w:szCs w:val="21"/>
                <w:lang w:val="en-GB"/>
              </w:rPr>
              <w:t xml:space="preserve"> </w:t>
            </w:r>
            <w:r w:rsidR="006255CB">
              <w:rPr>
                <w:rFonts w:eastAsia="Arial" w:cs="Arial"/>
                <w:sz w:val="21"/>
                <w:szCs w:val="21"/>
                <w:lang w:val="en-GB"/>
              </w:rPr>
              <w:t>develop</w:t>
            </w:r>
            <w:r w:rsidRPr="006255CB">
              <w:rPr>
                <w:rFonts w:eastAsia="Arial" w:cs="Arial"/>
                <w:sz w:val="21"/>
                <w:szCs w:val="21"/>
                <w:lang w:val="en-GB"/>
              </w:rPr>
              <w:t>ment plan</w:t>
            </w:r>
          </w:p>
          <w:p w14:paraId="52195F60" w14:textId="77777777" w:rsidR="00A82A69" w:rsidRPr="00A82A69" w:rsidRDefault="00A82A69" w:rsidP="00A82A69">
            <w:pPr>
              <w:numPr>
                <w:ilvl w:val="0"/>
                <w:numId w:val="4"/>
              </w:numPr>
              <w:rPr>
                <w:rFonts w:eastAsia="Arial" w:cs="Arial"/>
                <w:sz w:val="21"/>
                <w:szCs w:val="21"/>
                <w:lang w:val="en-GB"/>
              </w:rPr>
            </w:pPr>
            <w:r w:rsidRPr="00A82A69">
              <w:rPr>
                <w:rFonts w:eastAsia="Arial" w:cs="Arial"/>
                <w:sz w:val="21"/>
                <w:szCs w:val="21"/>
                <w:lang w:val="en-GB"/>
              </w:rPr>
              <w:t>Knowledge and understanding of educational trends</w:t>
            </w:r>
          </w:p>
          <w:p w14:paraId="326CC5B6" w14:textId="77777777" w:rsidR="00A82A69" w:rsidRPr="00A82A69" w:rsidRDefault="00A82A69" w:rsidP="00A82A69">
            <w:pPr>
              <w:numPr>
                <w:ilvl w:val="0"/>
                <w:numId w:val="4"/>
              </w:numPr>
              <w:rPr>
                <w:rFonts w:eastAsia="Arial" w:cs="Arial"/>
                <w:sz w:val="21"/>
                <w:szCs w:val="21"/>
                <w:lang w:val="en-GB"/>
              </w:rPr>
            </w:pPr>
            <w:r w:rsidRPr="00A82A69">
              <w:rPr>
                <w:rFonts w:eastAsia="Arial" w:cs="Arial"/>
                <w:sz w:val="21"/>
                <w:szCs w:val="21"/>
                <w:lang w:val="en-GB"/>
              </w:rPr>
              <w:t>Commitment to the use of emerging technologies</w:t>
            </w:r>
          </w:p>
        </w:tc>
        <w:tc>
          <w:tcPr>
            <w:tcW w:w="2708" w:type="dxa"/>
          </w:tcPr>
          <w:p w14:paraId="11E996CF" w14:textId="77777777" w:rsidR="00A82A69" w:rsidRPr="00A82A69" w:rsidRDefault="00A82A69" w:rsidP="00A82A69">
            <w:pPr>
              <w:rPr>
                <w:rFonts w:eastAsia="Arial" w:cs="Arial"/>
                <w:sz w:val="21"/>
                <w:szCs w:val="21"/>
                <w:lang w:val="en-GB"/>
              </w:rPr>
            </w:pPr>
          </w:p>
        </w:tc>
      </w:tr>
      <w:tr w:rsidR="00A82A69" w:rsidRPr="00A82A69" w14:paraId="321C6B72" w14:textId="77777777" w:rsidTr="009627EE">
        <w:tc>
          <w:tcPr>
            <w:tcW w:w="2980" w:type="dxa"/>
          </w:tcPr>
          <w:p w14:paraId="67C20265" w14:textId="77777777" w:rsidR="00A82A69" w:rsidRPr="00A82A69" w:rsidRDefault="00A82A69" w:rsidP="00A82A69">
            <w:pPr>
              <w:ind w:firstLine="720"/>
              <w:rPr>
                <w:rFonts w:eastAsia="Arial" w:cs="Arial"/>
                <w:sz w:val="21"/>
                <w:szCs w:val="21"/>
                <w:lang w:val="en-GB"/>
              </w:rPr>
            </w:pPr>
            <w:r w:rsidRPr="00A82A69">
              <w:rPr>
                <w:rFonts w:eastAsia="Arial" w:cs="Arial"/>
                <w:sz w:val="21"/>
                <w:szCs w:val="21"/>
                <w:lang w:val="en-GB"/>
              </w:rPr>
              <w:t>Accountability</w:t>
            </w:r>
          </w:p>
        </w:tc>
        <w:tc>
          <w:tcPr>
            <w:tcW w:w="3252" w:type="dxa"/>
          </w:tcPr>
          <w:p w14:paraId="4E2ABDF0" w14:textId="0D655453" w:rsidR="00A82A69" w:rsidRPr="006255CB" w:rsidRDefault="00A82A69" w:rsidP="006255CB">
            <w:pPr>
              <w:numPr>
                <w:ilvl w:val="0"/>
                <w:numId w:val="4"/>
              </w:numPr>
              <w:rPr>
                <w:rFonts w:eastAsia="Arial" w:cs="Arial"/>
                <w:sz w:val="21"/>
                <w:szCs w:val="21"/>
                <w:lang w:val="en-GB"/>
              </w:rPr>
            </w:pPr>
            <w:r w:rsidRPr="00A82A69">
              <w:rPr>
                <w:rFonts w:eastAsia="Arial" w:cs="Arial"/>
                <w:sz w:val="21"/>
                <w:szCs w:val="21"/>
                <w:lang w:val="en-GB"/>
              </w:rPr>
              <w:t>Ability to build and maintain effective links with</w:t>
            </w:r>
            <w:r w:rsidR="006255CB">
              <w:rPr>
                <w:rFonts w:eastAsia="Arial" w:cs="Arial"/>
                <w:sz w:val="21"/>
                <w:szCs w:val="21"/>
                <w:lang w:val="en-GB"/>
              </w:rPr>
              <w:t xml:space="preserve"> </w:t>
            </w:r>
            <w:r w:rsidRPr="006255CB">
              <w:rPr>
                <w:rFonts w:eastAsia="Arial" w:cs="Arial"/>
                <w:sz w:val="21"/>
                <w:szCs w:val="21"/>
                <w:lang w:val="en-GB"/>
              </w:rPr>
              <w:t>stakeholders</w:t>
            </w:r>
          </w:p>
          <w:p w14:paraId="58C57D79" w14:textId="77777777" w:rsidR="00A82A69" w:rsidRPr="00A82A69" w:rsidRDefault="00A82A69" w:rsidP="00A82A69">
            <w:pPr>
              <w:numPr>
                <w:ilvl w:val="0"/>
                <w:numId w:val="4"/>
              </w:numPr>
              <w:rPr>
                <w:rFonts w:eastAsia="Arial" w:cs="Arial"/>
                <w:sz w:val="21"/>
                <w:szCs w:val="21"/>
                <w:lang w:val="en-GB"/>
              </w:rPr>
            </w:pPr>
            <w:r w:rsidRPr="00A82A69">
              <w:rPr>
                <w:rFonts w:eastAsia="Arial" w:cs="Arial"/>
                <w:sz w:val="21"/>
                <w:szCs w:val="21"/>
                <w:lang w:val="en-GB"/>
              </w:rPr>
              <w:t>Ability to engage with parents in the education of</w:t>
            </w:r>
          </w:p>
          <w:p w14:paraId="2B6B6A44" w14:textId="77777777" w:rsidR="00A82A69" w:rsidRPr="00A82A69" w:rsidRDefault="00A82A69" w:rsidP="006255CB">
            <w:pPr>
              <w:ind w:left="720"/>
              <w:rPr>
                <w:rFonts w:eastAsia="Arial" w:cs="Arial"/>
                <w:sz w:val="21"/>
                <w:szCs w:val="21"/>
                <w:lang w:val="en-GB"/>
              </w:rPr>
            </w:pPr>
            <w:r w:rsidRPr="00A82A69">
              <w:rPr>
                <w:rFonts w:eastAsia="Arial" w:cs="Arial"/>
                <w:sz w:val="21"/>
                <w:szCs w:val="21"/>
                <w:lang w:val="en-GB"/>
              </w:rPr>
              <w:t>their children</w:t>
            </w:r>
          </w:p>
          <w:p w14:paraId="52D88E57" w14:textId="77777777" w:rsidR="00A82A69" w:rsidRPr="00A82A69" w:rsidRDefault="00A82A69" w:rsidP="00A82A69">
            <w:pPr>
              <w:numPr>
                <w:ilvl w:val="0"/>
                <w:numId w:val="4"/>
              </w:numPr>
              <w:rPr>
                <w:rFonts w:eastAsia="Arial" w:cs="Arial"/>
                <w:sz w:val="21"/>
                <w:szCs w:val="21"/>
                <w:lang w:val="en-GB"/>
              </w:rPr>
            </w:pPr>
            <w:r w:rsidRPr="00A82A69">
              <w:rPr>
                <w:rFonts w:eastAsia="Arial" w:cs="Arial"/>
                <w:sz w:val="21"/>
                <w:szCs w:val="21"/>
                <w:lang w:val="en-GB"/>
              </w:rPr>
              <w:t>Ability to develop and present a coherent and</w:t>
            </w:r>
          </w:p>
          <w:p w14:paraId="58D97F10" w14:textId="77777777" w:rsidR="00A82A69" w:rsidRPr="00204CB0" w:rsidRDefault="00A82A69" w:rsidP="006255CB">
            <w:pPr>
              <w:ind w:left="720"/>
              <w:rPr>
                <w:rFonts w:eastAsia="Arial" w:cs="Arial"/>
                <w:sz w:val="21"/>
                <w:szCs w:val="21"/>
                <w:lang w:val="en-GB"/>
              </w:rPr>
            </w:pPr>
            <w:r w:rsidRPr="00A82A69">
              <w:rPr>
                <w:rFonts w:eastAsia="Arial" w:cs="Arial"/>
                <w:sz w:val="21"/>
                <w:szCs w:val="21"/>
                <w:lang w:val="en-GB"/>
              </w:rPr>
              <w:t>accurate account of the Subject Area's performance to a range of audiences including parents and external agencies</w:t>
            </w:r>
          </w:p>
          <w:p w14:paraId="2AEC7263" w14:textId="77777777" w:rsidR="002D2AD9" w:rsidRPr="00204CB0" w:rsidRDefault="002D2AD9" w:rsidP="002D2AD9">
            <w:pPr>
              <w:rPr>
                <w:rFonts w:eastAsia="Arial" w:cs="Arial"/>
                <w:sz w:val="21"/>
                <w:szCs w:val="21"/>
                <w:lang w:val="en-GB"/>
              </w:rPr>
            </w:pPr>
          </w:p>
          <w:p w14:paraId="4BED172E" w14:textId="77777777" w:rsidR="002D2AD9" w:rsidRPr="00A82A69" w:rsidRDefault="002D2AD9" w:rsidP="002D2AD9">
            <w:pPr>
              <w:rPr>
                <w:rFonts w:eastAsia="Arial" w:cs="Arial"/>
                <w:sz w:val="21"/>
                <w:szCs w:val="21"/>
                <w:lang w:val="en-GB"/>
              </w:rPr>
            </w:pPr>
          </w:p>
        </w:tc>
        <w:tc>
          <w:tcPr>
            <w:tcW w:w="2708" w:type="dxa"/>
          </w:tcPr>
          <w:p w14:paraId="619F2A08" w14:textId="77777777" w:rsidR="00A82A69" w:rsidRPr="00A82A69" w:rsidRDefault="00A82A69" w:rsidP="00A82A69">
            <w:pPr>
              <w:rPr>
                <w:rFonts w:eastAsia="Arial" w:cs="Arial"/>
                <w:sz w:val="21"/>
                <w:szCs w:val="21"/>
                <w:lang w:val="en-GB"/>
              </w:rPr>
            </w:pPr>
          </w:p>
        </w:tc>
      </w:tr>
      <w:tr w:rsidR="00A82A69" w:rsidRPr="00A82A69" w14:paraId="13758745" w14:textId="77777777" w:rsidTr="009627EE">
        <w:tc>
          <w:tcPr>
            <w:tcW w:w="2980" w:type="dxa"/>
          </w:tcPr>
          <w:p w14:paraId="0752B588" w14:textId="77777777" w:rsidR="00A82A69" w:rsidRPr="00A82A69" w:rsidRDefault="00A82A69" w:rsidP="00A82A69">
            <w:pPr>
              <w:jc w:val="center"/>
              <w:rPr>
                <w:rFonts w:eastAsia="Arial" w:cs="Arial"/>
                <w:sz w:val="21"/>
                <w:szCs w:val="21"/>
                <w:lang w:val="en-GB"/>
              </w:rPr>
            </w:pPr>
            <w:r w:rsidRPr="00A82A69">
              <w:rPr>
                <w:rFonts w:eastAsia="Arial" w:cs="Arial"/>
                <w:sz w:val="21"/>
                <w:szCs w:val="21"/>
                <w:lang w:val="en-GB"/>
              </w:rPr>
              <w:t>Leading and Managing Staff</w:t>
            </w:r>
          </w:p>
        </w:tc>
        <w:tc>
          <w:tcPr>
            <w:tcW w:w="3252" w:type="dxa"/>
          </w:tcPr>
          <w:p w14:paraId="0B0ACFF7" w14:textId="77777777" w:rsidR="00A82A69" w:rsidRPr="00A82A69" w:rsidRDefault="00A82A69" w:rsidP="00A82A69">
            <w:pPr>
              <w:numPr>
                <w:ilvl w:val="0"/>
                <w:numId w:val="5"/>
              </w:numPr>
              <w:rPr>
                <w:rFonts w:eastAsia="Arial" w:cs="Arial"/>
                <w:sz w:val="21"/>
                <w:szCs w:val="21"/>
                <w:lang w:val="en-GB"/>
              </w:rPr>
            </w:pPr>
            <w:r w:rsidRPr="00A82A69">
              <w:rPr>
                <w:rFonts w:eastAsia="Arial" w:cs="Arial"/>
                <w:sz w:val="21"/>
                <w:szCs w:val="21"/>
                <w:lang w:val="en-GB"/>
              </w:rPr>
              <w:t>Ability to contribute to the recognition and effective</w:t>
            </w:r>
          </w:p>
          <w:p w14:paraId="38D8FAFE" w14:textId="77777777" w:rsidR="00A82A69" w:rsidRPr="00A82A69" w:rsidRDefault="00A82A69" w:rsidP="006255CB">
            <w:pPr>
              <w:ind w:left="720"/>
              <w:rPr>
                <w:rFonts w:eastAsia="Arial" w:cs="Arial"/>
                <w:sz w:val="21"/>
                <w:szCs w:val="21"/>
                <w:lang w:val="en-GB"/>
              </w:rPr>
            </w:pPr>
            <w:r w:rsidRPr="00A82A69">
              <w:rPr>
                <w:rFonts w:eastAsia="Arial" w:cs="Arial"/>
                <w:sz w:val="21"/>
                <w:szCs w:val="21"/>
                <w:lang w:val="en-GB"/>
              </w:rPr>
              <w:t>use of the talents of the teaching team</w:t>
            </w:r>
          </w:p>
          <w:p w14:paraId="7721A7F4" w14:textId="77777777" w:rsidR="00A82A69" w:rsidRPr="00A82A69" w:rsidRDefault="00A82A69" w:rsidP="00A82A69">
            <w:pPr>
              <w:numPr>
                <w:ilvl w:val="0"/>
                <w:numId w:val="5"/>
              </w:numPr>
              <w:rPr>
                <w:rFonts w:eastAsia="Arial" w:cs="Arial"/>
                <w:sz w:val="21"/>
                <w:szCs w:val="21"/>
                <w:lang w:val="en-GB"/>
              </w:rPr>
            </w:pPr>
            <w:r w:rsidRPr="00A82A69">
              <w:rPr>
                <w:rFonts w:eastAsia="Arial" w:cs="Arial"/>
                <w:sz w:val="21"/>
                <w:szCs w:val="21"/>
                <w:lang w:val="en-GB"/>
              </w:rPr>
              <w:t>Effective management of student behaviour</w:t>
            </w:r>
          </w:p>
          <w:p w14:paraId="51D86421" w14:textId="61631B29" w:rsidR="00A82A69" w:rsidRPr="006255CB" w:rsidRDefault="00A82A69" w:rsidP="006255CB">
            <w:pPr>
              <w:numPr>
                <w:ilvl w:val="0"/>
                <w:numId w:val="5"/>
              </w:numPr>
              <w:rPr>
                <w:rFonts w:eastAsia="Arial" w:cs="Arial"/>
                <w:sz w:val="21"/>
                <w:szCs w:val="21"/>
                <w:lang w:val="en-GB"/>
              </w:rPr>
            </w:pPr>
            <w:r w:rsidRPr="00A82A69">
              <w:rPr>
                <w:rFonts w:eastAsia="Arial" w:cs="Arial"/>
                <w:sz w:val="21"/>
                <w:szCs w:val="21"/>
                <w:lang w:val="en-GB"/>
              </w:rPr>
              <w:t>Ability to undertake effective performance management</w:t>
            </w:r>
            <w:r w:rsidR="006255CB">
              <w:rPr>
                <w:rFonts w:eastAsia="Arial" w:cs="Arial"/>
                <w:sz w:val="21"/>
                <w:szCs w:val="21"/>
                <w:lang w:val="en-GB"/>
              </w:rPr>
              <w:t xml:space="preserve"> </w:t>
            </w:r>
            <w:r w:rsidRPr="006255CB">
              <w:rPr>
                <w:rFonts w:eastAsia="Arial" w:cs="Arial"/>
                <w:sz w:val="21"/>
                <w:szCs w:val="21"/>
                <w:lang w:val="en-GB"/>
              </w:rPr>
              <w:t>and development of staff</w:t>
            </w:r>
          </w:p>
          <w:p w14:paraId="7586297D" w14:textId="77777777" w:rsidR="00A82A69" w:rsidRPr="00A82A69" w:rsidRDefault="00A82A69" w:rsidP="00A82A69">
            <w:pPr>
              <w:numPr>
                <w:ilvl w:val="0"/>
                <w:numId w:val="5"/>
              </w:numPr>
              <w:rPr>
                <w:rFonts w:eastAsia="Arial" w:cs="Arial"/>
                <w:sz w:val="21"/>
                <w:szCs w:val="21"/>
                <w:lang w:val="en-GB"/>
              </w:rPr>
            </w:pPr>
            <w:r w:rsidRPr="00A82A69">
              <w:rPr>
                <w:rFonts w:eastAsia="Arial" w:cs="Arial"/>
                <w:sz w:val="21"/>
                <w:szCs w:val="21"/>
                <w:lang w:val="en-GB"/>
              </w:rPr>
              <w:t>Ability to take difficult decisions and convey</w:t>
            </w:r>
          </w:p>
          <w:p w14:paraId="36F2A901" w14:textId="77777777" w:rsidR="00A82A69" w:rsidRPr="00A82A69" w:rsidRDefault="00A82A69" w:rsidP="006255CB">
            <w:pPr>
              <w:ind w:left="720"/>
              <w:rPr>
                <w:rFonts w:eastAsia="Arial" w:cs="Arial"/>
                <w:sz w:val="21"/>
                <w:szCs w:val="21"/>
                <w:lang w:val="en-GB"/>
              </w:rPr>
            </w:pPr>
            <w:r w:rsidRPr="00A82A69">
              <w:rPr>
                <w:rFonts w:eastAsia="Arial" w:cs="Arial"/>
                <w:sz w:val="21"/>
                <w:szCs w:val="21"/>
                <w:lang w:val="en-GB"/>
              </w:rPr>
              <w:t>outcomes clearly and sensitively</w:t>
            </w:r>
          </w:p>
          <w:p w14:paraId="164A6A4D" w14:textId="77777777" w:rsidR="00A82A69" w:rsidRPr="00A82A69" w:rsidRDefault="00A82A69" w:rsidP="00A82A69">
            <w:pPr>
              <w:numPr>
                <w:ilvl w:val="0"/>
                <w:numId w:val="5"/>
              </w:numPr>
              <w:rPr>
                <w:rFonts w:eastAsia="Arial" w:cs="Arial"/>
                <w:sz w:val="21"/>
                <w:szCs w:val="21"/>
                <w:lang w:val="en-GB"/>
              </w:rPr>
            </w:pPr>
            <w:r w:rsidRPr="00A82A69">
              <w:rPr>
                <w:rFonts w:eastAsia="Arial" w:cs="Arial"/>
                <w:sz w:val="21"/>
                <w:szCs w:val="21"/>
                <w:lang w:val="en-GB"/>
              </w:rPr>
              <w:t>Ability to foster an open, fair and equitable culture</w:t>
            </w:r>
          </w:p>
        </w:tc>
        <w:tc>
          <w:tcPr>
            <w:tcW w:w="2708" w:type="dxa"/>
          </w:tcPr>
          <w:p w14:paraId="3FDCC4C5" w14:textId="77777777" w:rsidR="00A82A69" w:rsidRPr="00A82A69" w:rsidRDefault="00A82A69" w:rsidP="00A82A69">
            <w:pPr>
              <w:rPr>
                <w:rFonts w:eastAsia="Arial" w:cs="Arial"/>
                <w:sz w:val="21"/>
                <w:szCs w:val="21"/>
                <w:lang w:val="en-GB"/>
              </w:rPr>
            </w:pPr>
          </w:p>
        </w:tc>
      </w:tr>
      <w:tr w:rsidR="00A82A69" w:rsidRPr="00A82A69" w14:paraId="7433AF5C" w14:textId="77777777" w:rsidTr="009627EE">
        <w:tc>
          <w:tcPr>
            <w:tcW w:w="2980" w:type="dxa"/>
          </w:tcPr>
          <w:p w14:paraId="1ED32368" w14:textId="77777777" w:rsidR="00A82A69" w:rsidRPr="00A82A69" w:rsidRDefault="00A82A69" w:rsidP="00A82A69">
            <w:pPr>
              <w:rPr>
                <w:rFonts w:eastAsia="Arial" w:cs="Arial"/>
                <w:sz w:val="21"/>
                <w:szCs w:val="21"/>
                <w:lang w:val="en-GB"/>
              </w:rPr>
            </w:pPr>
            <w:r w:rsidRPr="00A82A69">
              <w:rPr>
                <w:rFonts w:eastAsia="Arial" w:cs="Arial"/>
                <w:sz w:val="21"/>
                <w:szCs w:val="21"/>
                <w:lang w:val="en-GB"/>
              </w:rPr>
              <w:t>Managing Resources</w:t>
            </w:r>
          </w:p>
        </w:tc>
        <w:tc>
          <w:tcPr>
            <w:tcW w:w="3252" w:type="dxa"/>
          </w:tcPr>
          <w:p w14:paraId="25020F3F" w14:textId="77777777" w:rsidR="00A82A69" w:rsidRPr="00A82A69" w:rsidRDefault="00A82A69" w:rsidP="00A82A69">
            <w:pPr>
              <w:numPr>
                <w:ilvl w:val="0"/>
                <w:numId w:val="6"/>
              </w:numPr>
              <w:rPr>
                <w:rFonts w:eastAsia="Arial" w:cs="Arial"/>
                <w:sz w:val="21"/>
                <w:szCs w:val="21"/>
                <w:lang w:val="en-GB"/>
              </w:rPr>
            </w:pPr>
            <w:r w:rsidRPr="00A82A69">
              <w:rPr>
                <w:rFonts w:eastAsia="Arial" w:cs="Arial"/>
                <w:sz w:val="21"/>
                <w:szCs w:val="21"/>
                <w:lang w:val="en-GB"/>
              </w:rPr>
              <w:t>Ability to undertake financial planning and management</w:t>
            </w:r>
          </w:p>
          <w:p w14:paraId="00D834D5" w14:textId="78FBFA91" w:rsidR="00A82A69" w:rsidRPr="006255CB" w:rsidRDefault="00A82A69" w:rsidP="006255CB">
            <w:pPr>
              <w:numPr>
                <w:ilvl w:val="0"/>
                <w:numId w:val="6"/>
              </w:numPr>
              <w:rPr>
                <w:rFonts w:eastAsia="Arial" w:cs="Arial"/>
                <w:sz w:val="21"/>
                <w:szCs w:val="21"/>
                <w:lang w:val="en-GB"/>
              </w:rPr>
            </w:pPr>
            <w:r w:rsidRPr="00A82A69">
              <w:rPr>
                <w:rFonts w:eastAsia="Arial" w:cs="Arial"/>
                <w:sz w:val="21"/>
                <w:szCs w:val="21"/>
                <w:lang w:val="en-GB"/>
              </w:rPr>
              <w:t xml:space="preserve">Ability to manage and organise the  </w:t>
            </w:r>
            <w:r w:rsidRPr="006255CB">
              <w:rPr>
                <w:rFonts w:eastAsia="Arial" w:cs="Arial"/>
                <w:sz w:val="21"/>
                <w:szCs w:val="21"/>
                <w:lang w:val="en-GB"/>
              </w:rPr>
              <w:t>environment and resources effectively and efficiently to ensure they meet the needs of the curriculum and health and safety regulations</w:t>
            </w:r>
          </w:p>
          <w:p w14:paraId="2BF95462" w14:textId="6D90E243" w:rsidR="00A82A69" w:rsidRPr="006255CB" w:rsidRDefault="00A82A69" w:rsidP="006255CB">
            <w:pPr>
              <w:numPr>
                <w:ilvl w:val="0"/>
                <w:numId w:val="6"/>
              </w:numPr>
              <w:rPr>
                <w:rFonts w:eastAsia="Arial" w:cs="Arial"/>
                <w:sz w:val="21"/>
                <w:szCs w:val="21"/>
                <w:lang w:val="en-GB"/>
              </w:rPr>
            </w:pPr>
            <w:r w:rsidRPr="00A82A69">
              <w:rPr>
                <w:rFonts w:eastAsia="Arial" w:cs="Arial"/>
                <w:sz w:val="21"/>
                <w:szCs w:val="21"/>
                <w:lang w:val="en-GB"/>
              </w:rPr>
              <w:t xml:space="preserve">Ability to use a range of technologies to manage </w:t>
            </w:r>
            <w:r w:rsidR="006255CB">
              <w:rPr>
                <w:rFonts w:eastAsia="Arial" w:cs="Arial"/>
                <w:sz w:val="21"/>
                <w:szCs w:val="21"/>
                <w:lang w:val="en-GB"/>
              </w:rPr>
              <w:t xml:space="preserve">the </w:t>
            </w:r>
            <w:r w:rsidRPr="006255CB">
              <w:rPr>
                <w:rFonts w:eastAsia="Arial" w:cs="Arial"/>
                <w:sz w:val="21"/>
                <w:szCs w:val="21"/>
                <w:lang w:val="en-GB"/>
              </w:rPr>
              <w:t>Subject Area and to promote effective teaching, learning and assessment</w:t>
            </w:r>
          </w:p>
          <w:p w14:paraId="1726FAE5" w14:textId="77777777" w:rsidR="00A82A69" w:rsidRPr="00A82A69" w:rsidRDefault="00A82A69" w:rsidP="00A82A69">
            <w:pPr>
              <w:numPr>
                <w:ilvl w:val="0"/>
                <w:numId w:val="6"/>
              </w:numPr>
              <w:rPr>
                <w:rFonts w:eastAsia="Arial" w:cs="Arial"/>
                <w:sz w:val="21"/>
                <w:szCs w:val="21"/>
                <w:lang w:val="en-GB"/>
              </w:rPr>
            </w:pPr>
            <w:r w:rsidRPr="00A82A69">
              <w:rPr>
                <w:rFonts w:eastAsia="Arial" w:cs="Arial"/>
                <w:sz w:val="21"/>
                <w:szCs w:val="21"/>
                <w:lang w:val="en-GB"/>
              </w:rPr>
              <w:t>Ability to work collaboratively with others</w:t>
            </w:r>
          </w:p>
        </w:tc>
        <w:tc>
          <w:tcPr>
            <w:tcW w:w="2708" w:type="dxa"/>
          </w:tcPr>
          <w:p w14:paraId="4D73F2BA" w14:textId="77777777" w:rsidR="00A82A69" w:rsidRPr="00A82A69" w:rsidRDefault="00A82A69" w:rsidP="00A82A69">
            <w:pPr>
              <w:rPr>
                <w:rFonts w:eastAsia="Arial" w:cs="Arial"/>
                <w:sz w:val="21"/>
                <w:szCs w:val="21"/>
                <w:lang w:val="en-GB"/>
              </w:rPr>
            </w:pPr>
          </w:p>
        </w:tc>
      </w:tr>
    </w:tbl>
    <w:p w14:paraId="7DDB4039" w14:textId="77777777" w:rsidR="00A82A69" w:rsidRPr="00204CB0" w:rsidRDefault="00A82A69" w:rsidP="00A82A69">
      <w:pPr>
        <w:rPr>
          <w:sz w:val="21"/>
          <w:szCs w:val="21"/>
        </w:rPr>
      </w:pPr>
    </w:p>
    <w:sectPr w:rsidR="00A82A69" w:rsidRPr="00204C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AF20" w14:textId="77777777" w:rsidR="00593E0F" w:rsidRDefault="00593E0F" w:rsidP="00A82A69">
      <w:r>
        <w:separator/>
      </w:r>
    </w:p>
  </w:endnote>
  <w:endnote w:type="continuationSeparator" w:id="0">
    <w:p w14:paraId="24D989D3" w14:textId="77777777" w:rsidR="00593E0F" w:rsidRDefault="00593E0F" w:rsidP="00A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6D60" w14:textId="77777777" w:rsidR="00593E0F" w:rsidRDefault="00593E0F" w:rsidP="00A82A69">
      <w:r>
        <w:separator/>
      </w:r>
    </w:p>
  </w:footnote>
  <w:footnote w:type="continuationSeparator" w:id="0">
    <w:p w14:paraId="7241F82F" w14:textId="77777777" w:rsidR="00593E0F" w:rsidRDefault="00593E0F" w:rsidP="00A82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2998" w14:textId="77777777" w:rsidR="00593E0F" w:rsidRDefault="00593E0F" w:rsidP="00A82A69">
    <w:pPr>
      <w:pStyle w:val="Header"/>
      <w:jc w:val="center"/>
    </w:pPr>
    <w:r>
      <w:rPr>
        <w:noProof/>
        <w:lang w:eastAsia="en-GB"/>
      </w:rPr>
      <w:drawing>
        <wp:inline distT="0" distB="0" distL="0" distR="0" wp14:anchorId="41A6E845" wp14:editId="3B296D11">
          <wp:extent cx="1213485" cy="49403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882"/>
    <w:multiLevelType w:val="hybridMultilevel"/>
    <w:tmpl w:val="719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B"/>
    <w:multiLevelType w:val="hybridMultilevel"/>
    <w:tmpl w:val="DABE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0EA4"/>
    <w:multiLevelType w:val="hybridMultilevel"/>
    <w:tmpl w:val="4DB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01472"/>
    <w:multiLevelType w:val="hybridMultilevel"/>
    <w:tmpl w:val="1A8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879FD"/>
    <w:multiLevelType w:val="hybridMultilevel"/>
    <w:tmpl w:val="42C86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04274"/>
    <w:multiLevelType w:val="hybridMultilevel"/>
    <w:tmpl w:val="665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807C6"/>
    <w:multiLevelType w:val="hybridMultilevel"/>
    <w:tmpl w:val="B42C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96295"/>
    <w:multiLevelType w:val="hybridMultilevel"/>
    <w:tmpl w:val="88F0CE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8CD16EB"/>
    <w:multiLevelType w:val="hybridMultilevel"/>
    <w:tmpl w:val="C790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69"/>
    <w:rsid w:val="00034B0F"/>
    <w:rsid w:val="0007407B"/>
    <w:rsid w:val="000A1AD2"/>
    <w:rsid w:val="000E6A65"/>
    <w:rsid w:val="00175CD5"/>
    <w:rsid w:val="00194599"/>
    <w:rsid w:val="001F68B2"/>
    <w:rsid w:val="00204CB0"/>
    <w:rsid w:val="0025338A"/>
    <w:rsid w:val="00276DF4"/>
    <w:rsid w:val="002D2AD9"/>
    <w:rsid w:val="00302E6C"/>
    <w:rsid w:val="00334C5E"/>
    <w:rsid w:val="00350841"/>
    <w:rsid w:val="003772F8"/>
    <w:rsid w:val="00392606"/>
    <w:rsid w:val="003A7C06"/>
    <w:rsid w:val="003C6882"/>
    <w:rsid w:val="003D4E99"/>
    <w:rsid w:val="003F55C4"/>
    <w:rsid w:val="004774A0"/>
    <w:rsid w:val="004C46C7"/>
    <w:rsid w:val="00511297"/>
    <w:rsid w:val="005504ED"/>
    <w:rsid w:val="00593E0F"/>
    <w:rsid w:val="00623225"/>
    <w:rsid w:val="006255CB"/>
    <w:rsid w:val="006401C1"/>
    <w:rsid w:val="006A7B31"/>
    <w:rsid w:val="006E42DE"/>
    <w:rsid w:val="00710D62"/>
    <w:rsid w:val="0071628B"/>
    <w:rsid w:val="00776B4F"/>
    <w:rsid w:val="007B6D55"/>
    <w:rsid w:val="00822797"/>
    <w:rsid w:val="00871167"/>
    <w:rsid w:val="00893DEF"/>
    <w:rsid w:val="009627EE"/>
    <w:rsid w:val="009B49BF"/>
    <w:rsid w:val="009C6DF6"/>
    <w:rsid w:val="009E3F44"/>
    <w:rsid w:val="00A16C31"/>
    <w:rsid w:val="00A265AF"/>
    <w:rsid w:val="00A720D7"/>
    <w:rsid w:val="00A81698"/>
    <w:rsid w:val="00A82A69"/>
    <w:rsid w:val="00AA16E2"/>
    <w:rsid w:val="00AA2B14"/>
    <w:rsid w:val="00AB0F5F"/>
    <w:rsid w:val="00AC61D6"/>
    <w:rsid w:val="00AE55CF"/>
    <w:rsid w:val="00AF2870"/>
    <w:rsid w:val="00B04B59"/>
    <w:rsid w:val="00BB78E8"/>
    <w:rsid w:val="00BF2BC8"/>
    <w:rsid w:val="00C018D2"/>
    <w:rsid w:val="00C35BEA"/>
    <w:rsid w:val="00D057CA"/>
    <w:rsid w:val="00D13535"/>
    <w:rsid w:val="00D5423D"/>
    <w:rsid w:val="00D92EEB"/>
    <w:rsid w:val="00DC0A1F"/>
    <w:rsid w:val="00E15C61"/>
    <w:rsid w:val="00EC28C1"/>
    <w:rsid w:val="00EE35B9"/>
    <w:rsid w:val="00EF4EEE"/>
    <w:rsid w:val="00F07325"/>
    <w:rsid w:val="00F15F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4A684F"/>
  <w15:docId w15:val="{6A9BB3CB-6E39-470D-A322-0CD9816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A69"/>
    <w:pPr>
      <w:widowControl w:val="0"/>
      <w:jc w:val="left"/>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A69"/>
    <w:pPr>
      <w:tabs>
        <w:tab w:val="center" w:pos="4513"/>
        <w:tab w:val="right" w:pos="9026"/>
      </w:tabs>
    </w:pPr>
  </w:style>
  <w:style w:type="character" w:customStyle="1" w:styleId="HeaderChar">
    <w:name w:val="Header Char"/>
    <w:basedOn w:val="DefaultParagraphFont"/>
    <w:link w:val="Header"/>
    <w:uiPriority w:val="99"/>
    <w:rsid w:val="00A82A69"/>
  </w:style>
  <w:style w:type="paragraph" w:styleId="Footer">
    <w:name w:val="footer"/>
    <w:basedOn w:val="Normal"/>
    <w:link w:val="FooterChar"/>
    <w:uiPriority w:val="99"/>
    <w:unhideWhenUsed/>
    <w:rsid w:val="00A82A69"/>
    <w:pPr>
      <w:tabs>
        <w:tab w:val="center" w:pos="4513"/>
        <w:tab w:val="right" w:pos="9026"/>
      </w:tabs>
    </w:pPr>
  </w:style>
  <w:style w:type="character" w:customStyle="1" w:styleId="FooterChar">
    <w:name w:val="Footer Char"/>
    <w:basedOn w:val="DefaultParagraphFont"/>
    <w:link w:val="Footer"/>
    <w:uiPriority w:val="99"/>
    <w:rsid w:val="00A82A69"/>
  </w:style>
  <w:style w:type="paragraph" w:styleId="BalloonText">
    <w:name w:val="Balloon Text"/>
    <w:basedOn w:val="Normal"/>
    <w:link w:val="BalloonTextChar"/>
    <w:uiPriority w:val="99"/>
    <w:semiHidden/>
    <w:unhideWhenUsed/>
    <w:rsid w:val="0035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41"/>
    <w:rPr>
      <w:rFonts w:ascii="Segoe UI" w:hAnsi="Segoe UI" w:cs="Segoe UI"/>
      <w:sz w:val="18"/>
      <w:szCs w:val="18"/>
    </w:rPr>
  </w:style>
  <w:style w:type="paragraph" w:styleId="ListParagraph">
    <w:name w:val="List Paragraph"/>
    <w:basedOn w:val="Normal"/>
    <w:uiPriority w:val="34"/>
    <w:qFormat/>
    <w:rsid w:val="00334C5E"/>
    <w:pPr>
      <w:ind w:left="720"/>
      <w:contextualSpacing/>
    </w:pPr>
  </w:style>
  <w:style w:type="character" w:styleId="CommentReference">
    <w:name w:val="annotation reference"/>
    <w:basedOn w:val="DefaultParagraphFont"/>
    <w:uiPriority w:val="99"/>
    <w:semiHidden/>
    <w:unhideWhenUsed/>
    <w:rsid w:val="00A16C31"/>
    <w:rPr>
      <w:sz w:val="16"/>
      <w:szCs w:val="16"/>
    </w:rPr>
  </w:style>
  <w:style w:type="paragraph" w:styleId="CommentText">
    <w:name w:val="annotation text"/>
    <w:basedOn w:val="Normal"/>
    <w:link w:val="CommentTextChar"/>
    <w:uiPriority w:val="99"/>
    <w:semiHidden/>
    <w:unhideWhenUsed/>
    <w:rsid w:val="00A16C31"/>
    <w:rPr>
      <w:sz w:val="20"/>
      <w:szCs w:val="20"/>
    </w:rPr>
  </w:style>
  <w:style w:type="character" w:customStyle="1" w:styleId="CommentTextChar">
    <w:name w:val="Comment Text Char"/>
    <w:basedOn w:val="DefaultParagraphFont"/>
    <w:link w:val="CommentText"/>
    <w:uiPriority w:val="99"/>
    <w:semiHidden/>
    <w:rsid w:val="00A16C31"/>
    <w:rPr>
      <w:sz w:val="20"/>
      <w:szCs w:val="20"/>
    </w:rPr>
  </w:style>
  <w:style w:type="paragraph" w:styleId="CommentSubject">
    <w:name w:val="annotation subject"/>
    <w:basedOn w:val="CommentText"/>
    <w:next w:val="CommentText"/>
    <w:link w:val="CommentSubjectChar"/>
    <w:uiPriority w:val="99"/>
    <w:semiHidden/>
    <w:unhideWhenUsed/>
    <w:rsid w:val="00A16C31"/>
    <w:rPr>
      <w:b/>
      <w:bCs/>
    </w:rPr>
  </w:style>
  <w:style w:type="character" w:customStyle="1" w:styleId="CommentSubjectChar">
    <w:name w:val="Comment Subject Char"/>
    <w:basedOn w:val="CommentTextChar"/>
    <w:link w:val="CommentSubject"/>
    <w:uiPriority w:val="99"/>
    <w:semiHidden/>
    <w:rsid w:val="00A16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DF61-CFB7-4DED-B123-E1F7BFF8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628DA3CB</Template>
  <TotalTime>3</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Harris-Ellis, A</dc:creator>
  <cp:keywords/>
  <dc:description/>
  <cp:lastModifiedBy>lulu O</cp:lastModifiedBy>
  <cp:revision>2</cp:revision>
  <cp:lastPrinted>2020-05-05T13:22:00Z</cp:lastPrinted>
  <dcterms:created xsi:type="dcterms:W3CDTF">2020-05-15T08:56:00Z</dcterms:created>
  <dcterms:modified xsi:type="dcterms:W3CDTF">2020-05-15T08:56:00Z</dcterms:modified>
</cp:coreProperties>
</file>